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308" w:rsidRDefault="00BE497B" w:rsidP="00AB1771">
      <w:pPr>
        <w:bidi/>
        <w:rPr>
          <w:rtl/>
          <w:lang w:bidi="ar-MA"/>
        </w:rPr>
      </w:pPr>
      <w:r w:rsidRPr="00AB1771">
        <w:rPr>
          <w:rFonts w:cs="Arial"/>
          <w:noProof/>
          <w:rtl/>
          <w:lang w:eastAsia="fr-FR"/>
        </w:rPr>
        <mc:AlternateContent>
          <mc:Choice Requires="wps">
            <w:drawing>
              <wp:anchor distT="0" distB="0" distL="114300" distR="114300" simplePos="0" relativeHeight="251643392" behindDoc="0" locked="0" layoutInCell="1" allowOverlap="1" wp14:anchorId="3C7245D7" wp14:editId="06EE2665">
                <wp:simplePos x="0" y="0"/>
                <wp:positionH relativeFrom="column">
                  <wp:posOffset>5448251</wp:posOffset>
                </wp:positionH>
                <wp:positionV relativeFrom="paragraph">
                  <wp:posOffset>-273929</wp:posOffset>
                </wp:positionV>
                <wp:extent cx="3990975" cy="2039620"/>
                <wp:effectExtent l="19050" t="19050" r="47625" b="36830"/>
                <wp:wrapNone/>
                <wp:docPr id="1" name="Zone de texte 1"/>
                <wp:cNvGraphicFramePr/>
                <a:graphic xmlns:a="http://schemas.openxmlformats.org/drawingml/2006/main">
                  <a:graphicData uri="http://schemas.microsoft.com/office/word/2010/wordprocessingShape">
                    <wps:wsp>
                      <wps:cNvSpPr txBox="1"/>
                      <wps:spPr>
                        <a:xfrm>
                          <a:off x="0" y="0"/>
                          <a:ext cx="3990975" cy="2039620"/>
                        </a:xfrm>
                        <a:prstGeom prst="roundRect">
                          <a:avLst/>
                        </a:prstGeom>
                        <a:solidFill>
                          <a:schemeClr val="lt1"/>
                        </a:solidFill>
                        <a:ln w="57150" cmpd="thickThin">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5155B6" w:rsidRPr="00D53209" w:rsidRDefault="005155B6" w:rsidP="000F0D4E">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المادة:</w:t>
                            </w:r>
                            <w:r>
                              <w:rPr>
                                <w:rFonts w:asciiTheme="majorBidi" w:eastAsiaTheme="minorEastAsia" w:hAnsiTheme="majorBidi" w:cstheme="majorBidi" w:hint="cs"/>
                                <w:b/>
                                <w:bCs/>
                                <w:color w:val="C00000"/>
                                <w:sz w:val="24"/>
                                <w:szCs w:val="24"/>
                                <w:rtl/>
                                <w:lang w:eastAsia="fr-FR" w:bidi="ar-MA"/>
                              </w:rPr>
                              <w:t xml:space="preserve"> </w:t>
                            </w:r>
                            <w:r w:rsidRPr="00BE497B">
                              <w:rPr>
                                <w:rFonts w:asciiTheme="majorBidi" w:eastAsiaTheme="minorEastAsia" w:hAnsiTheme="majorBidi" w:cstheme="majorBidi" w:hint="cs"/>
                                <w:b/>
                                <w:bCs/>
                                <w:sz w:val="24"/>
                                <w:szCs w:val="24"/>
                                <w:rtl/>
                                <w:lang w:eastAsia="fr-FR" w:bidi="ar-MA"/>
                              </w:rPr>
                              <w:t>ا</w:t>
                            </w:r>
                            <w:r w:rsidRPr="00D53209">
                              <w:rPr>
                                <w:rFonts w:asciiTheme="majorBidi" w:eastAsiaTheme="minorEastAsia" w:hAnsiTheme="majorBidi" w:cstheme="majorBidi" w:hint="cs"/>
                                <w:b/>
                                <w:bCs/>
                                <w:color w:val="000000" w:themeColor="text1"/>
                                <w:sz w:val="24"/>
                                <w:szCs w:val="24"/>
                                <w:rtl/>
                                <w:lang w:eastAsia="fr-FR" w:bidi="ar-MA"/>
                              </w:rPr>
                              <w:t>للغة العربية.</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w:t>
                            </w:r>
                            <w:r>
                              <w:rPr>
                                <w:rFonts w:asciiTheme="majorBidi" w:eastAsiaTheme="minorEastAsia" w:hAnsiTheme="majorBidi" w:cstheme="majorBidi" w:hint="cs"/>
                                <w:b/>
                                <w:bCs/>
                                <w:color w:val="C00000"/>
                                <w:sz w:val="24"/>
                                <w:szCs w:val="24"/>
                                <w:rtl/>
                                <w:lang w:eastAsia="fr-FR" w:bidi="ar-MA"/>
                              </w:rPr>
                              <w:t>مجزوءة الثانية</w:t>
                            </w:r>
                            <w:r w:rsidRPr="00D53209">
                              <w:rPr>
                                <w:rFonts w:asciiTheme="majorBidi" w:eastAsiaTheme="minorEastAsia" w:hAnsiTheme="majorBidi" w:cstheme="majorBidi" w:hint="cs"/>
                                <w:b/>
                                <w:bCs/>
                                <w:color w:val="C00000"/>
                                <w:sz w:val="24"/>
                                <w:szCs w:val="24"/>
                                <w:rtl/>
                                <w:lang w:eastAsia="fr-FR" w:bidi="ar-MA"/>
                              </w:rPr>
                              <w:t>:</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الحجاج، نمط الاخبار</w:t>
                            </w:r>
                            <w:r w:rsidRPr="00D53209">
                              <w:rPr>
                                <w:rFonts w:asciiTheme="majorBidi" w:eastAsiaTheme="minorEastAsia" w:hAnsiTheme="majorBidi" w:cstheme="majorBidi" w:hint="cs"/>
                                <w:b/>
                                <w:bCs/>
                                <w:color w:val="000000" w:themeColor="text1"/>
                                <w:sz w:val="24"/>
                                <w:szCs w:val="24"/>
                                <w:rtl/>
                                <w:lang w:eastAsia="fr-FR" w:bidi="ar-MA"/>
                              </w:rPr>
                              <w:t>.</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المكون:</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sz w:val="24"/>
                                <w:szCs w:val="24"/>
                                <w:rtl/>
                                <w:lang w:eastAsia="fr-FR" w:bidi="ar-MA"/>
                              </w:rPr>
                              <w:t>النصوص</w:t>
                            </w:r>
                            <w:r w:rsidRPr="00D53209">
                              <w:rPr>
                                <w:rFonts w:asciiTheme="majorBidi" w:eastAsiaTheme="minorEastAsia" w:hAnsiTheme="majorBidi" w:cstheme="majorBidi" w:hint="cs"/>
                                <w:b/>
                                <w:bCs/>
                                <w:color w:val="000000" w:themeColor="text1"/>
                                <w:sz w:val="24"/>
                                <w:szCs w:val="24"/>
                                <w:rtl/>
                                <w:lang w:eastAsia="fr-FR" w:bidi="ar-MA"/>
                              </w:rPr>
                              <w:t>.</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الموضوع:</w:t>
                            </w:r>
                            <w:r>
                              <w:rPr>
                                <w:rFonts w:asciiTheme="majorBidi" w:eastAsiaTheme="minorEastAsia" w:hAnsiTheme="majorBidi" w:cstheme="majorBidi"/>
                                <w:b/>
                                <w:bCs/>
                                <w:color w:val="C00000"/>
                                <w:sz w:val="24"/>
                                <w:szCs w:val="24"/>
                                <w:lang w:eastAsia="fr-FR" w:bidi="ar-MA"/>
                              </w:rPr>
                              <w:t> </w:t>
                            </w:r>
                            <w:r>
                              <w:rPr>
                                <w:rFonts w:asciiTheme="majorBidi" w:eastAsiaTheme="minorEastAsia" w:hAnsiTheme="majorBidi" w:cs="خط مسعد المغربي" w:hint="cs"/>
                                <w:color w:val="00B050"/>
                                <w:sz w:val="24"/>
                                <w:szCs w:val="24"/>
                                <w:rtl/>
                                <w:lang w:eastAsia="fr-FR" w:bidi="ar-MA"/>
                              </w:rPr>
                              <w:t xml:space="preserve">القوة والحيلة-عبد الله بن المقفع </w:t>
                            </w:r>
                            <w:r w:rsidRPr="007E65A2">
                              <w:rPr>
                                <w:rFonts w:asciiTheme="majorBidi" w:eastAsiaTheme="minorEastAsia" w:hAnsiTheme="majorBidi" w:cs="خط مسعد المغربي" w:hint="cs"/>
                                <w:color w:val="00B050"/>
                                <w:sz w:val="24"/>
                                <w:szCs w:val="24"/>
                                <w:rtl/>
                                <w:lang w:eastAsia="fr-FR" w:bidi="ar-MA"/>
                              </w:rPr>
                              <w:t xml:space="preserve">ص: </w:t>
                            </w:r>
                            <w:r>
                              <w:rPr>
                                <w:rFonts w:asciiTheme="majorBidi" w:eastAsiaTheme="minorEastAsia" w:hAnsiTheme="majorBidi" w:cs="خط مسعد المغربي" w:hint="cs"/>
                                <w:color w:val="00B050"/>
                                <w:sz w:val="24"/>
                                <w:szCs w:val="24"/>
                                <w:rtl/>
                                <w:lang w:eastAsia="fr-FR" w:bidi="ar-MA"/>
                              </w:rPr>
                              <w:t>65</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الفئة المستهدفة:</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جذع مشترك آداب</w:t>
                            </w:r>
                            <w:r w:rsidRPr="00D53209">
                              <w:rPr>
                                <w:rFonts w:asciiTheme="majorBidi" w:eastAsiaTheme="minorEastAsia" w:hAnsiTheme="majorBidi" w:cstheme="majorBidi" w:hint="cs"/>
                                <w:b/>
                                <w:bCs/>
                                <w:color w:val="000000" w:themeColor="text1"/>
                                <w:sz w:val="24"/>
                                <w:szCs w:val="24"/>
                                <w:rtl/>
                                <w:lang w:eastAsia="fr-FR" w:bidi="ar-MA"/>
                              </w:rPr>
                              <w:t>.</w:t>
                            </w:r>
                          </w:p>
                          <w:p w:rsidR="005155B6" w:rsidRPr="00D53209" w:rsidRDefault="005155B6" w:rsidP="00AB1771">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Zone de texte 1" o:spid="_x0000_s1026" style="position:absolute;left:0;text-align:left;margin-left:429pt;margin-top:-21.55pt;width:314.25pt;height:160.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" fillcolor="white [3201]" strokecolor="#7030a0" strokeweight="4.5pt">
                <v:stroke linestyle="thickThin"/>
                <v:textbox>
                  <w:txbxContent>
                    <w:p w:rsidR="005155B6" w:rsidRPr="00D53209" w:rsidRDefault="005155B6" w:rsidP="000F0D4E">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المادة:</w:t>
                      </w:r>
                      <w:r>
                        <w:rPr>
                          <w:rFonts w:asciiTheme="majorBidi" w:eastAsiaTheme="minorEastAsia" w:hAnsiTheme="majorBidi" w:cstheme="majorBidi" w:hint="cs"/>
                          <w:b/>
                          <w:bCs/>
                          <w:color w:val="C00000"/>
                          <w:sz w:val="24"/>
                          <w:szCs w:val="24"/>
                          <w:rtl/>
                          <w:lang w:eastAsia="fr-FR" w:bidi="ar-MA"/>
                        </w:rPr>
                        <w:t xml:space="preserve"> </w:t>
                      </w:r>
                      <w:r w:rsidRPr="00BE497B">
                        <w:rPr>
                          <w:rFonts w:asciiTheme="majorBidi" w:eastAsiaTheme="minorEastAsia" w:hAnsiTheme="majorBidi" w:cstheme="majorBidi" w:hint="cs"/>
                          <w:b/>
                          <w:bCs/>
                          <w:sz w:val="24"/>
                          <w:szCs w:val="24"/>
                          <w:rtl/>
                          <w:lang w:eastAsia="fr-FR" w:bidi="ar-MA"/>
                        </w:rPr>
                        <w:t>ا</w:t>
                      </w:r>
                      <w:r w:rsidRPr="00D53209">
                        <w:rPr>
                          <w:rFonts w:asciiTheme="majorBidi" w:eastAsiaTheme="minorEastAsia" w:hAnsiTheme="majorBidi" w:cstheme="majorBidi" w:hint="cs"/>
                          <w:b/>
                          <w:bCs/>
                          <w:color w:val="000000" w:themeColor="text1"/>
                          <w:sz w:val="24"/>
                          <w:szCs w:val="24"/>
                          <w:rtl/>
                          <w:lang w:eastAsia="fr-FR" w:bidi="ar-MA"/>
                        </w:rPr>
                        <w:t>للغة العربية.</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w:t>
                      </w:r>
                      <w:r>
                        <w:rPr>
                          <w:rFonts w:asciiTheme="majorBidi" w:eastAsiaTheme="minorEastAsia" w:hAnsiTheme="majorBidi" w:cstheme="majorBidi" w:hint="cs"/>
                          <w:b/>
                          <w:bCs/>
                          <w:color w:val="C00000"/>
                          <w:sz w:val="24"/>
                          <w:szCs w:val="24"/>
                          <w:rtl/>
                          <w:lang w:eastAsia="fr-FR" w:bidi="ar-MA"/>
                        </w:rPr>
                        <w:t>مجزوءة الثانية</w:t>
                      </w:r>
                      <w:r w:rsidRPr="00D53209">
                        <w:rPr>
                          <w:rFonts w:asciiTheme="majorBidi" w:eastAsiaTheme="minorEastAsia" w:hAnsiTheme="majorBidi" w:cstheme="majorBidi" w:hint="cs"/>
                          <w:b/>
                          <w:bCs/>
                          <w:color w:val="C00000"/>
                          <w:sz w:val="24"/>
                          <w:szCs w:val="24"/>
                          <w:rtl/>
                          <w:lang w:eastAsia="fr-FR" w:bidi="ar-MA"/>
                        </w:rPr>
                        <w:t>:</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الحجاج، نمط الاخبار</w:t>
                      </w:r>
                      <w:r w:rsidRPr="00D53209">
                        <w:rPr>
                          <w:rFonts w:asciiTheme="majorBidi" w:eastAsiaTheme="minorEastAsia" w:hAnsiTheme="majorBidi" w:cstheme="majorBidi" w:hint="cs"/>
                          <w:b/>
                          <w:bCs/>
                          <w:color w:val="000000" w:themeColor="text1"/>
                          <w:sz w:val="24"/>
                          <w:szCs w:val="24"/>
                          <w:rtl/>
                          <w:lang w:eastAsia="fr-FR" w:bidi="ar-MA"/>
                        </w:rPr>
                        <w:t>.</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المكون:</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sz w:val="24"/>
                          <w:szCs w:val="24"/>
                          <w:rtl/>
                          <w:lang w:eastAsia="fr-FR" w:bidi="ar-MA"/>
                        </w:rPr>
                        <w:t>النصوص</w:t>
                      </w:r>
                      <w:r w:rsidRPr="00D53209">
                        <w:rPr>
                          <w:rFonts w:asciiTheme="majorBidi" w:eastAsiaTheme="minorEastAsia" w:hAnsiTheme="majorBidi" w:cstheme="majorBidi" w:hint="cs"/>
                          <w:b/>
                          <w:bCs/>
                          <w:color w:val="000000" w:themeColor="text1"/>
                          <w:sz w:val="24"/>
                          <w:szCs w:val="24"/>
                          <w:rtl/>
                          <w:lang w:eastAsia="fr-FR" w:bidi="ar-MA"/>
                        </w:rPr>
                        <w:t>.</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الموضوع:</w:t>
                      </w:r>
                      <w:r>
                        <w:rPr>
                          <w:rFonts w:asciiTheme="majorBidi" w:eastAsiaTheme="minorEastAsia" w:hAnsiTheme="majorBidi" w:cstheme="majorBidi"/>
                          <w:b/>
                          <w:bCs/>
                          <w:color w:val="C00000"/>
                          <w:sz w:val="24"/>
                          <w:szCs w:val="24"/>
                          <w:lang w:eastAsia="fr-FR" w:bidi="ar-MA"/>
                        </w:rPr>
                        <w:t> </w:t>
                      </w:r>
                      <w:r>
                        <w:rPr>
                          <w:rFonts w:asciiTheme="majorBidi" w:eastAsiaTheme="minorEastAsia" w:hAnsiTheme="majorBidi" w:cs="خط مسعد المغربي" w:hint="cs"/>
                          <w:color w:val="00B050"/>
                          <w:sz w:val="24"/>
                          <w:szCs w:val="24"/>
                          <w:rtl/>
                          <w:lang w:eastAsia="fr-FR" w:bidi="ar-MA"/>
                        </w:rPr>
                        <w:t xml:space="preserve">القوة والحيلة-عبد الله بن المقفع </w:t>
                      </w:r>
                      <w:r w:rsidRPr="007E65A2">
                        <w:rPr>
                          <w:rFonts w:asciiTheme="majorBidi" w:eastAsiaTheme="minorEastAsia" w:hAnsiTheme="majorBidi" w:cs="خط مسعد المغربي" w:hint="cs"/>
                          <w:color w:val="00B050"/>
                          <w:sz w:val="24"/>
                          <w:szCs w:val="24"/>
                          <w:rtl/>
                          <w:lang w:eastAsia="fr-FR" w:bidi="ar-MA"/>
                        </w:rPr>
                        <w:t xml:space="preserve">ص: </w:t>
                      </w:r>
                      <w:r>
                        <w:rPr>
                          <w:rFonts w:asciiTheme="majorBidi" w:eastAsiaTheme="minorEastAsia" w:hAnsiTheme="majorBidi" w:cs="خط مسعد المغربي" w:hint="cs"/>
                          <w:color w:val="00B050"/>
                          <w:sz w:val="24"/>
                          <w:szCs w:val="24"/>
                          <w:rtl/>
                          <w:lang w:eastAsia="fr-FR" w:bidi="ar-MA"/>
                        </w:rPr>
                        <w:t>65</w:t>
                      </w:r>
                    </w:p>
                    <w:p w:rsidR="005155B6" w:rsidRPr="00D53209" w:rsidRDefault="005155B6" w:rsidP="00573F97">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r w:rsidRPr="00D53209">
                        <w:rPr>
                          <w:rFonts w:asciiTheme="majorBidi" w:eastAsiaTheme="minorEastAsia" w:hAnsiTheme="majorBidi" w:cstheme="majorBidi" w:hint="cs"/>
                          <w:b/>
                          <w:bCs/>
                          <w:color w:val="C00000"/>
                          <w:sz w:val="24"/>
                          <w:szCs w:val="24"/>
                          <w:rtl/>
                          <w:lang w:eastAsia="fr-FR" w:bidi="ar-MA"/>
                        </w:rPr>
                        <w:t>الفئة المستهدفة:</w:t>
                      </w:r>
                      <w:r>
                        <w:rPr>
                          <w:rFonts w:asciiTheme="majorBidi" w:eastAsiaTheme="minorEastAsia" w:hAnsiTheme="majorBidi" w:cstheme="majorBidi" w:hint="cs"/>
                          <w:b/>
                          <w:bCs/>
                          <w:color w:val="C00000"/>
                          <w:sz w:val="24"/>
                          <w:szCs w:val="24"/>
                          <w:rtl/>
                          <w:lang w:eastAsia="fr-FR" w:bidi="ar-MA"/>
                        </w:rPr>
                        <w:t xml:space="preserve"> </w:t>
                      </w:r>
                      <w:r>
                        <w:rPr>
                          <w:rFonts w:asciiTheme="majorBidi" w:eastAsiaTheme="minorEastAsia" w:hAnsiTheme="majorBidi" w:cstheme="majorBidi" w:hint="cs"/>
                          <w:b/>
                          <w:bCs/>
                          <w:color w:val="000000" w:themeColor="text1"/>
                          <w:sz w:val="24"/>
                          <w:szCs w:val="24"/>
                          <w:rtl/>
                          <w:lang w:eastAsia="fr-FR" w:bidi="ar-MA"/>
                        </w:rPr>
                        <w:t>جذع مشترك آداب</w:t>
                      </w:r>
                      <w:r w:rsidRPr="00D53209">
                        <w:rPr>
                          <w:rFonts w:asciiTheme="majorBidi" w:eastAsiaTheme="minorEastAsia" w:hAnsiTheme="majorBidi" w:cstheme="majorBidi" w:hint="cs"/>
                          <w:b/>
                          <w:bCs/>
                          <w:color w:val="000000" w:themeColor="text1"/>
                          <w:sz w:val="24"/>
                          <w:szCs w:val="24"/>
                          <w:rtl/>
                          <w:lang w:eastAsia="fr-FR" w:bidi="ar-MA"/>
                        </w:rPr>
                        <w:t>.</w:t>
                      </w:r>
                    </w:p>
                    <w:p w:rsidR="005155B6" w:rsidRPr="00D53209" w:rsidRDefault="005155B6" w:rsidP="00AB1771">
                      <w:pPr>
                        <w:tabs>
                          <w:tab w:val="left" w:pos="4339"/>
                          <w:tab w:val="left" w:pos="4376"/>
                        </w:tabs>
                        <w:bidi/>
                        <w:spacing w:after="0"/>
                        <w:ind w:right="-1134"/>
                        <w:rPr>
                          <w:rFonts w:asciiTheme="majorBidi" w:eastAsiaTheme="minorEastAsia" w:hAnsiTheme="majorBidi" w:cstheme="majorBidi"/>
                          <w:b/>
                          <w:bCs/>
                          <w:color w:val="C00000"/>
                          <w:sz w:val="24"/>
                          <w:szCs w:val="24"/>
                          <w:rtl/>
                          <w:lang w:eastAsia="fr-FR" w:bidi="ar-MA"/>
                        </w:rPr>
                      </w:pPr>
                    </w:p>
                  </w:txbxContent>
                </v:textbox>
              </v:roundrect>
            </w:pict>
          </mc:Fallback>
        </mc:AlternateContent>
      </w:r>
      <w:r w:rsidR="00573F97" w:rsidRPr="00AB1771">
        <w:rPr>
          <w:rFonts w:cs="Arial"/>
          <w:noProof/>
          <w:rtl/>
          <w:lang w:eastAsia="fr-FR"/>
        </w:rPr>
        <mc:AlternateContent>
          <mc:Choice Requires="wps">
            <w:drawing>
              <wp:anchor distT="0" distB="0" distL="114300" distR="114300" simplePos="0" relativeHeight="251645440" behindDoc="0" locked="0" layoutInCell="1" allowOverlap="1" wp14:anchorId="789E20AC" wp14:editId="655854ED">
                <wp:simplePos x="0" y="0"/>
                <wp:positionH relativeFrom="column">
                  <wp:posOffset>-495349</wp:posOffset>
                </wp:positionH>
                <wp:positionV relativeFrom="paragraph">
                  <wp:posOffset>-273929</wp:posOffset>
                </wp:positionV>
                <wp:extent cx="5753100" cy="2039815"/>
                <wp:effectExtent l="19050" t="19050" r="38100" b="36830"/>
                <wp:wrapNone/>
                <wp:docPr id="2" name="Zone de texte 2"/>
                <wp:cNvGraphicFramePr/>
                <a:graphic xmlns:a="http://schemas.openxmlformats.org/drawingml/2006/main">
                  <a:graphicData uri="http://schemas.microsoft.com/office/word/2010/wordprocessingShape">
                    <wps:wsp>
                      <wps:cNvSpPr txBox="1"/>
                      <wps:spPr>
                        <a:xfrm>
                          <a:off x="0" y="0"/>
                          <a:ext cx="5753100" cy="2039815"/>
                        </a:xfrm>
                        <a:prstGeom prst="roundRect">
                          <a:avLst/>
                        </a:prstGeom>
                        <a:solidFill>
                          <a:schemeClr val="lt1"/>
                        </a:solidFill>
                        <a:ln w="57150" cmpd="thickThin">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5155B6" w:rsidRPr="00440ECD" w:rsidRDefault="005155B6" w:rsidP="00AB1771">
                            <w:pPr>
                              <w:bidi/>
                              <w:rPr>
                                <w:sz w:val="24"/>
                                <w:szCs w:val="24"/>
                                <w:rtl/>
                                <w:lang w:bidi="ar-MA"/>
                              </w:rPr>
                            </w:pPr>
                          </w:p>
                          <w:p w:rsidR="005155B6" w:rsidRDefault="005155B6"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p>
                          <w:p w:rsidR="005155B6" w:rsidRDefault="005155B6" w:rsidP="00573F97">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التواصلية: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استحضار ظروف إنتاج الخطاب وتلقيه، وما فيه من معالم الحوار صرح أو ضمني، مع توظيف</w:t>
                            </w:r>
                          </w:p>
                          <w:p w:rsidR="005155B6" w:rsidRPr="006F489E" w:rsidRDefault="005155B6"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Pr>
                                <w:rFonts w:asciiTheme="majorBidi" w:eastAsiaTheme="minorEastAsia" w:hAnsiTheme="majorBidi" w:cstheme="majorBidi" w:hint="cs"/>
                                <w:b/>
                                <w:bCs/>
                                <w:sz w:val="24"/>
                                <w:szCs w:val="24"/>
                                <w:rtl/>
                                <w:lang w:eastAsia="fr-FR" w:bidi="ar-MA"/>
                              </w:rPr>
                              <w:t>الروابط المنطقية والتركيبية في التعبير.</w:t>
                            </w:r>
                          </w:p>
                          <w:p w:rsidR="005155B6" w:rsidRPr="006F489E" w:rsidRDefault="005155B6"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المنهجية: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استثمار عناصر الاستدلال ومراميه التأثيرية، أوالإقناعية مع استثمارها في التعبير والإنشاء.</w:t>
                            </w:r>
                          </w:p>
                          <w:p w:rsidR="005155B6" w:rsidRDefault="005155B6"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w:t>
                            </w:r>
                            <w:r>
                              <w:rPr>
                                <w:rFonts w:asciiTheme="majorBidi" w:eastAsiaTheme="minorEastAsia" w:hAnsiTheme="majorBidi" w:cstheme="majorBidi" w:hint="cs"/>
                                <w:b/>
                                <w:bCs/>
                                <w:color w:val="8064A2" w:themeColor="accent4"/>
                                <w:sz w:val="24"/>
                                <w:szCs w:val="24"/>
                                <w:rtl/>
                                <w:lang w:eastAsia="fr-FR" w:bidi="ar-MA"/>
                              </w:rPr>
                              <w:t>ثقافية</w:t>
                            </w:r>
                            <w:r w:rsidRPr="006F489E">
                              <w:rPr>
                                <w:rFonts w:asciiTheme="majorBidi" w:eastAsiaTheme="minorEastAsia" w:hAnsiTheme="majorBidi" w:cstheme="majorBidi" w:hint="cs"/>
                                <w:b/>
                                <w:bCs/>
                                <w:color w:val="8064A2" w:themeColor="accent4"/>
                                <w:sz w:val="24"/>
                                <w:szCs w:val="24"/>
                                <w:rtl/>
                                <w:lang w:eastAsia="fr-FR" w:bidi="ar-MA"/>
                              </w:rPr>
                              <w:t>:</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 xml:space="preserve">تعرف ثلاثة أنماط </w:t>
                            </w:r>
                            <w:proofErr w:type="spellStart"/>
                            <w:r>
                              <w:rPr>
                                <w:rFonts w:asciiTheme="majorBidi" w:eastAsiaTheme="minorEastAsia" w:hAnsiTheme="majorBidi" w:cstheme="majorBidi" w:hint="cs"/>
                                <w:b/>
                                <w:bCs/>
                                <w:sz w:val="24"/>
                                <w:szCs w:val="24"/>
                                <w:rtl/>
                                <w:lang w:eastAsia="fr-FR" w:bidi="ar-MA"/>
                              </w:rPr>
                              <w:t>حجاجية</w:t>
                            </w:r>
                            <w:proofErr w:type="spellEnd"/>
                            <w:r>
                              <w:rPr>
                                <w:rFonts w:asciiTheme="majorBidi" w:eastAsiaTheme="minorEastAsia" w:hAnsiTheme="majorBidi" w:cstheme="majorBidi" w:hint="cs"/>
                                <w:b/>
                                <w:bCs/>
                                <w:sz w:val="24"/>
                                <w:szCs w:val="24"/>
                                <w:rtl/>
                                <w:lang w:eastAsia="fr-FR" w:bidi="ar-MA"/>
                              </w:rPr>
                              <w:t>: الإخبار، التفسير، الإقناع.</w:t>
                            </w:r>
                          </w:p>
                          <w:p w:rsidR="005155B6" w:rsidRDefault="005155B6"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color w:val="8064A2" w:themeColor="accent4"/>
                                <w:sz w:val="24"/>
                                <w:szCs w:val="24"/>
                                <w:rtl/>
                                <w:lang w:eastAsia="fr-FR" w:bidi="ar-MA"/>
                              </w:rPr>
                              <w:t xml:space="preserve">الاستراتيجية: </w:t>
                            </w:r>
                            <w:r>
                              <w:rPr>
                                <w:rFonts w:asciiTheme="majorBidi" w:eastAsiaTheme="minorEastAsia" w:hAnsiTheme="majorBidi" w:cstheme="majorBidi" w:hint="cs"/>
                                <w:b/>
                                <w:bCs/>
                                <w:sz w:val="24"/>
                                <w:szCs w:val="24"/>
                                <w:rtl/>
                                <w:lang w:eastAsia="fr-FR" w:bidi="ar-MA"/>
                              </w:rPr>
                              <w:t xml:space="preserve">تنمية الميل إلى قراءة الخطاب الحجاجي مع تمثل خطواته، واحترام النقد، وآراء الأخرين في </w:t>
                            </w:r>
                          </w:p>
                          <w:p w:rsidR="005155B6" w:rsidRDefault="005155B6"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sz w:val="24"/>
                                <w:szCs w:val="24"/>
                                <w:rtl/>
                                <w:lang w:eastAsia="fr-FR" w:bidi="ar-MA"/>
                              </w:rPr>
                              <w:t>الحوار.</w:t>
                            </w:r>
                          </w:p>
                          <w:p w:rsidR="005155B6" w:rsidRPr="006F489E" w:rsidRDefault="005155B6"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lang w:eastAsia="fr-FR" w:bidi="ar-MA"/>
                              </w:rPr>
                            </w:pPr>
                          </w:p>
                          <w:p w:rsidR="005155B6" w:rsidRDefault="005155B6" w:rsidP="00AB1771">
                            <w:pPr>
                              <w:bidi/>
                              <w:rPr>
                                <w:rtl/>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Zone de texte 2" o:spid="_x0000_s1027" style="position:absolute;left:0;text-align:left;margin-left:-39pt;margin-top:-21.55pt;width:453pt;height:160.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" fillcolor="white [3201]" strokecolor="#7030a0" strokeweight="4.5pt">
                <v:stroke linestyle="thickThin"/>
                <v:textbox>
                  <w:txbxContent>
                    <w:p w:rsidR="005155B6" w:rsidRPr="00440ECD" w:rsidRDefault="005155B6" w:rsidP="00AB1771">
                      <w:pPr>
                        <w:bidi/>
                        <w:rPr>
                          <w:sz w:val="24"/>
                          <w:szCs w:val="24"/>
                          <w:rtl/>
                          <w:lang w:bidi="ar-MA"/>
                        </w:rPr>
                      </w:pPr>
                    </w:p>
                    <w:p w:rsidR="005155B6" w:rsidRDefault="005155B6"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p>
                    <w:p w:rsidR="005155B6" w:rsidRDefault="005155B6" w:rsidP="00573F97">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التواصلية: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استحضار ظروف إنتاج الخطاب وتلقيه، وما فيه من معالم الحوار صرح أو ضمني، مع توظيف</w:t>
                      </w:r>
                    </w:p>
                    <w:p w:rsidR="005155B6" w:rsidRPr="006F489E" w:rsidRDefault="005155B6"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Pr>
                          <w:rFonts w:asciiTheme="majorBidi" w:eastAsiaTheme="minorEastAsia" w:hAnsiTheme="majorBidi" w:cstheme="majorBidi" w:hint="cs"/>
                          <w:b/>
                          <w:bCs/>
                          <w:sz w:val="24"/>
                          <w:szCs w:val="24"/>
                          <w:rtl/>
                          <w:lang w:eastAsia="fr-FR" w:bidi="ar-MA"/>
                        </w:rPr>
                        <w:t>الروابط المنطقية والتركيبية في التعبير.</w:t>
                      </w:r>
                    </w:p>
                    <w:p w:rsidR="005155B6" w:rsidRPr="006F489E" w:rsidRDefault="005155B6"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المنهجية:</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استثمار عناصر الاستدلال ومراميه التأثيرية، أوالإقناعية مع استثمارها في التعبير والإنشاء.</w:t>
                      </w:r>
                    </w:p>
                    <w:p w:rsidR="005155B6" w:rsidRDefault="005155B6" w:rsidP="00573F97">
                      <w:pPr>
                        <w:tabs>
                          <w:tab w:val="left" w:pos="4339"/>
                          <w:tab w:val="left" w:pos="4376"/>
                        </w:tabs>
                        <w:bidi/>
                        <w:spacing w:after="0"/>
                        <w:ind w:right="-1134"/>
                        <w:rPr>
                          <w:rFonts w:asciiTheme="majorBidi" w:eastAsiaTheme="minorEastAsia" w:hAnsiTheme="majorBidi" w:cstheme="majorBidi"/>
                          <w:b/>
                          <w:bCs/>
                          <w:color w:val="8064A2" w:themeColor="accent4"/>
                          <w:sz w:val="24"/>
                          <w:szCs w:val="24"/>
                          <w:rtl/>
                          <w:lang w:eastAsia="fr-FR" w:bidi="ar-MA"/>
                        </w:rPr>
                      </w:pPr>
                      <w:r w:rsidRPr="006F489E">
                        <w:rPr>
                          <w:rFonts w:asciiTheme="majorBidi" w:eastAsiaTheme="minorEastAsia" w:hAnsiTheme="majorBidi" w:cstheme="majorBidi" w:hint="cs"/>
                          <w:b/>
                          <w:bCs/>
                          <w:color w:val="8064A2" w:themeColor="accent4"/>
                          <w:sz w:val="24"/>
                          <w:szCs w:val="24"/>
                          <w:rtl/>
                          <w:lang w:eastAsia="fr-FR" w:bidi="ar-MA"/>
                        </w:rPr>
                        <w:t>ال</w:t>
                      </w:r>
                      <w:r>
                        <w:rPr>
                          <w:rFonts w:asciiTheme="majorBidi" w:eastAsiaTheme="minorEastAsia" w:hAnsiTheme="majorBidi" w:cstheme="majorBidi" w:hint="cs"/>
                          <w:b/>
                          <w:bCs/>
                          <w:color w:val="8064A2" w:themeColor="accent4"/>
                          <w:sz w:val="24"/>
                          <w:szCs w:val="24"/>
                          <w:rtl/>
                          <w:lang w:eastAsia="fr-FR" w:bidi="ar-MA"/>
                        </w:rPr>
                        <w:t>ثقافية</w:t>
                      </w:r>
                      <w:r w:rsidRPr="006F489E">
                        <w:rPr>
                          <w:rFonts w:asciiTheme="majorBidi" w:eastAsiaTheme="minorEastAsia" w:hAnsiTheme="majorBidi" w:cstheme="majorBidi" w:hint="cs"/>
                          <w:b/>
                          <w:bCs/>
                          <w:color w:val="8064A2" w:themeColor="accent4"/>
                          <w:sz w:val="24"/>
                          <w:szCs w:val="24"/>
                          <w:rtl/>
                          <w:lang w:eastAsia="fr-FR" w:bidi="ar-MA"/>
                        </w:rPr>
                        <w:t>:</w:t>
                      </w:r>
                      <w:r>
                        <w:rPr>
                          <w:rFonts w:asciiTheme="majorBidi" w:eastAsiaTheme="minorEastAsia" w:hAnsiTheme="majorBidi" w:cstheme="majorBidi" w:hint="cs"/>
                          <w:b/>
                          <w:bCs/>
                          <w:color w:val="8064A2" w:themeColor="accent4"/>
                          <w:sz w:val="24"/>
                          <w:szCs w:val="24"/>
                          <w:rtl/>
                          <w:lang w:eastAsia="fr-FR" w:bidi="ar-MA"/>
                        </w:rPr>
                        <w:t xml:space="preserve"> </w:t>
                      </w:r>
                      <w:r>
                        <w:rPr>
                          <w:rFonts w:asciiTheme="majorBidi" w:eastAsiaTheme="minorEastAsia" w:hAnsiTheme="majorBidi" w:cstheme="majorBidi" w:hint="cs"/>
                          <w:b/>
                          <w:bCs/>
                          <w:sz w:val="24"/>
                          <w:szCs w:val="24"/>
                          <w:rtl/>
                          <w:lang w:eastAsia="fr-FR" w:bidi="ar-MA"/>
                        </w:rPr>
                        <w:t xml:space="preserve">تعرف ثلاثة أنماط </w:t>
                      </w:r>
                      <w:proofErr w:type="spellStart"/>
                      <w:r>
                        <w:rPr>
                          <w:rFonts w:asciiTheme="majorBidi" w:eastAsiaTheme="minorEastAsia" w:hAnsiTheme="majorBidi" w:cstheme="majorBidi" w:hint="cs"/>
                          <w:b/>
                          <w:bCs/>
                          <w:sz w:val="24"/>
                          <w:szCs w:val="24"/>
                          <w:rtl/>
                          <w:lang w:eastAsia="fr-FR" w:bidi="ar-MA"/>
                        </w:rPr>
                        <w:t>حجاجية</w:t>
                      </w:r>
                      <w:proofErr w:type="spellEnd"/>
                      <w:r>
                        <w:rPr>
                          <w:rFonts w:asciiTheme="majorBidi" w:eastAsiaTheme="minorEastAsia" w:hAnsiTheme="majorBidi" w:cstheme="majorBidi" w:hint="cs"/>
                          <w:b/>
                          <w:bCs/>
                          <w:sz w:val="24"/>
                          <w:szCs w:val="24"/>
                          <w:rtl/>
                          <w:lang w:eastAsia="fr-FR" w:bidi="ar-MA"/>
                        </w:rPr>
                        <w:t>: الإخبار، التفسير، الإقناع.</w:t>
                      </w:r>
                    </w:p>
                    <w:p w:rsidR="005155B6" w:rsidRDefault="005155B6"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color w:val="8064A2" w:themeColor="accent4"/>
                          <w:sz w:val="24"/>
                          <w:szCs w:val="24"/>
                          <w:rtl/>
                          <w:lang w:eastAsia="fr-FR" w:bidi="ar-MA"/>
                        </w:rPr>
                        <w:t xml:space="preserve">الاستراتيجية: </w:t>
                      </w:r>
                      <w:r>
                        <w:rPr>
                          <w:rFonts w:asciiTheme="majorBidi" w:eastAsiaTheme="minorEastAsia" w:hAnsiTheme="majorBidi" w:cstheme="majorBidi" w:hint="cs"/>
                          <w:b/>
                          <w:bCs/>
                          <w:sz w:val="24"/>
                          <w:szCs w:val="24"/>
                          <w:rtl/>
                          <w:lang w:eastAsia="fr-FR" w:bidi="ar-MA"/>
                        </w:rPr>
                        <w:t xml:space="preserve">تنمية الميل إلى قراءة الخطاب الحجاجي مع تمثل خطواته، واحترام النقد، وآراء الأخرين في </w:t>
                      </w:r>
                    </w:p>
                    <w:p w:rsidR="005155B6" w:rsidRDefault="005155B6" w:rsidP="00BE497B">
                      <w:pPr>
                        <w:tabs>
                          <w:tab w:val="left" w:pos="4339"/>
                          <w:tab w:val="left" w:pos="4376"/>
                        </w:tabs>
                        <w:bidi/>
                        <w:spacing w:after="0"/>
                        <w:ind w:right="-1134"/>
                        <w:rPr>
                          <w:rFonts w:asciiTheme="majorBidi" w:eastAsiaTheme="minorEastAsia" w:hAnsiTheme="majorBidi" w:cstheme="majorBidi"/>
                          <w:b/>
                          <w:bCs/>
                          <w:sz w:val="24"/>
                          <w:szCs w:val="24"/>
                          <w:rtl/>
                          <w:lang w:eastAsia="fr-FR" w:bidi="ar-MA"/>
                        </w:rPr>
                      </w:pPr>
                      <w:r>
                        <w:rPr>
                          <w:rFonts w:asciiTheme="majorBidi" w:eastAsiaTheme="minorEastAsia" w:hAnsiTheme="majorBidi" w:cstheme="majorBidi" w:hint="cs"/>
                          <w:b/>
                          <w:bCs/>
                          <w:sz w:val="24"/>
                          <w:szCs w:val="24"/>
                          <w:rtl/>
                          <w:lang w:eastAsia="fr-FR" w:bidi="ar-MA"/>
                        </w:rPr>
                        <w:t>الحوار.</w:t>
                      </w:r>
                    </w:p>
                    <w:p w:rsidR="005155B6" w:rsidRPr="006F489E" w:rsidRDefault="005155B6" w:rsidP="00AB1771">
                      <w:pPr>
                        <w:tabs>
                          <w:tab w:val="left" w:pos="4339"/>
                          <w:tab w:val="left" w:pos="4376"/>
                        </w:tabs>
                        <w:bidi/>
                        <w:spacing w:after="0"/>
                        <w:ind w:right="-1134"/>
                        <w:rPr>
                          <w:rFonts w:asciiTheme="majorBidi" w:eastAsiaTheme="minorEastAsia" w:hAnsiTheme="majorBidi" w:cstheme="majorBidi"/>
                          <w:b/>
                          <w:bCs/>
                          <w:color w:val="8064A2" w:themeColor="accent4"/>
                          <w:sz w:val="24"/>
                          <w:szCs w:val="24"/>
                          <w:lang w:eastAsia="fr-FR" w:bidi="ar-MA"/>
                        </w:rPr>
                      </w:pPr>
                    </w:p>
                    <w:p w:rsidR="005155B6" w:rsidRDefault="005155B6" w:rsidP="00AB1771">
                      <w:pPr>
                        <w:bidi/>
                        <w:rPr>
                          <w:rtl/>
                          <w:lang w:bidi="ar-MA"/>
                        </w:rPr>
                      </w:pPr>
                    </w:p>
                  </w:txbxContent>
                </v:textbox>
              </v:roundrect>
            </w:pict>
          </mc:Fallback>
        </mc:AlternateContent>
      </w:r>
      <w:r w:rsidR="000F0D4E" w:rsidRPr="00AB1771">
        <w:rPr>
          <w:rFonts w:cs="Arial"/>
          <w:noProof/>
          <w:rtl/>
          <w:lang w:eastAsia="fr-FR"/>
        </w:rPr>
        <mc:AlternateContent>
          <mc:Choice Requires="wps">
            <w:drawing>
              <wp:anchor distT="0" distB="0" distL="114300" distR="114300" simplePos="0" relativeHeight="251663360" behindDoc="0" locked="0" layoutInCell="1" allowOverlap="1" wp14:anchorId="7B3274E6" wp14:editId="59BBA100">
                <wp:simplePos x="0" y="0"/>
                <wp:positionH relativeFrom="column">
                  <wp:posOffset>1109980</wp:posOffset>
                </wp:positionH>
                <wp:positionV relativeFrom="paragraph">
                  <wp:posOffset>-194945</wp:posOffset>
                </wp:positionV>
                <wp:extent cx="2771775" cy="447675"/>
                <wp:effectExtent l="0" t="0" r="28575" b="28575"/>
                <wp:wrapNone/>
                <wp:docPr id="4" name="Zone de texte 4"/>
                <wp:cNvGraphicFramePr/>
                <a:graphic xmlns:a="http://schemas.openxmlformats.org/drawingml/2006/main">
                  <a:graphicData uri="http://schemas.microsoft.com/office/word/2010/wordprocessingShape">
                    <wps:wsp>
                      <wps:cNvSpPr txBox="1"/>
                      <wps:spPr>
                        <a:xfrm>
                          <a:off x="0" y="0"/>
                          <a:ext cx="2771775" cy="447675"/>
                        </a:xfrm>
                        <a:prstGeom prst="downArrowCallout">
                          <a:avLst>
                            <a:gd name="adj1" fmla="val 199468"/>
                            <a:gd name="adj2" fmla="val 221276"/>
                            <a:gd name="adj3" fmla="val 20745"/>
                            <a:gd name="adj4" fmla="val 64977"/>
                          </a:avLst>
                        </a:prstGeom>
                        <a:gradFill flip="none" rotWithShape="1">
                          <a:gsLst>
                            <a:gs pos="0">
                              <a:schemeClr val="accent4">
                                <a:lumMod val="40000"/>
                                <a:lumOff val="60000"/>
                                <a:shade val="30000"/>
                                <a:satMod val="115000"/>
                                <a:tint val="66000"/>
                                <a:satMod val="160000"/>
                              </a:schemeClr>
                            </a:gs>
                            <a:gs pos="3000">
                              <a:schemeClr val="accent4">
                                <a:lumMod val="40000"/>
                                <a:lumOff val="60000"/>
                                <a:shade val="30000"/>
                                <a:satMod val="115000"/>
                                <a:tint val="44500"/>
                                <a:satMod val="160000"/>
                              </a:schemeClr>
                            </a:gs>
                            <a:gs pos="25000">
                              <a:schemeClr val="accent4">
                                <a:lumMod val="40000"/>
                                <a:lumOff val="60000"/>
                                <a:shade val="30000"/>
                                <a:satMod val="115000"/>
                                <a:tint val="23500"/>
                                <a:satMod val="160000"/>
                              </a:schemeClr>
                            </a:gs>
                          </a:gsLst>
                          <a:path path="circle">
                            <a:fillToRect r="100000" b="100000"/>
                          </a:path>
                          <a:tileRect l="-100000" t="-100000"/>
                        </a:gra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155B6" w:rsidRPr="001E21EB" w:rsidRDefault="005155B6" w:rsidP="000F0D4E">
                            <w:pPr>
                              <w:bidi/>
                              <w:jc w:val="center"/>
                              <w:rPr>
                                <w:rFonts w:asciiTheme="majorBidi" w:hAnsiTheme="majorBidi" w:cs="خط مسعد المغربي"/>
                                <w:sz w:val="24"/>
                                <w:szCs w:val="24"/>
                                <w:rtl/>
                                <w:lang w:bidi="ar-MA"/>
                              </w:rPr>
                            </w:pPr>
                            <w:r w:rsidRPr="001E21EB">
                              <w:rPr>
                                <w:rFonts w:asciiTheme="majorBidi" w:hAnsiTheme="majorBidi" w:cs="خط مسعد المغربي" w:hint="cs"/>
                                <w:color w:val="00B050"/>
                                <w:sz w:val="24"/>
                                <w:szCs w:val="24"/>
                                <w:rtl/>
                                <w:lang w:bidi="ar-MA"/>
                              </w:rPr>
                              <w:t>الكفايات المستهدفة</w:t>
                            </w:r>
                          </w:p>
                          <w:p w:rsidR="005155B6" w:rsidRPr="006F489E" w:rsidRDefault="005155B6" w:rsidP="00AB1771">
                            <w:pPr>
                              <w:bidi/>
                              <w:jc w:val="center"/>
                              <w:rPr>
                                <w:rFonts w:asciiTheme="majorBidi" w:hAnsiTheme="majorBidi" w:cstheme="majorBidi"/>
                                <w:b/>
                                <w:bCs/>
                                <w:sz w:val="28"/>
                                <w:szCs w:val="28"/>
                                <w:rtl/>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Zone de texte 4" o:spid="_x0000_s1028" type="#_x0000_t80" style="position:absolute;left:0;text-align:left;margin-left:87.4pt;margin-top:-15.35pt;width:218.25pt;height:3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" adj="14035,3080,17119,7321" fillcolor="#ccc0d9 [1303]" strokeweight="1pt">
                <v:fill color2="#ccc0d9 [1303]" rotate="t" colors="0 #b4b0ba;1966f #d1ced4;.25 #e8e7ea" focus="100%" type="gradientRadial"/>
                <v:textbox>
                  <w:txbxContent>
                    <w:p w:rsidR="005155B6" w:rsidRPr="001E21EB" w:rsidRDefault="005155B6" w:rsidP="000F0D4E">
                      <w:pPr>
                        <w:bidi/>
                        <w:jc w:val="center"/>
                        <w:rPr>
                          <w:rFonts w:asciiTheme="majorBidi" w:hAnsiTheme="majorBidi" w:cs="خط مسعد المغربي"/>
                          <w:sz w:val="24"/>
                          <w:szCs w:val="24"/>
                          <w:rtl/>
                          <w:lang w:bidi="ar-MA"/>
                        </w:rPr>
                      </w:pPr>
                      <w:r w:rsidRPr="001E21EB">
                        <w:rPr>
                          <w:rFonts w:asciiTheme="majorBidi" w:hAnsiTheme="majorBidi" w:cs="خط مسعد المغربي" w:hint="cs"/>
                          <w:color w:val="00B050"/>
                          <w:sz w:val="24"/>
                          <w:szCs w:val="24"/>
                          <w:rtl/>
                          <w:lang w:bidi="ar-MA"/>
                        </w:rPr>
                        <w:t>الكفايات المستهدفة</w:t>
                      </w:r>
                    </w:p>
                    <w:p w:rsidR="005155B6" w:rsidRPr="006F489E" w:rsidRDefault="005155B6" w:rsidP="00AB1771">
                      <w:pPr>
                        <w:bidi/>
                        <w:jc w:val="center"/>
                        <w:rPr>
                          <w:rFonts w:asciiTheme="majorBidi" w:hAnsiTheme="majorBidi" w:cstheme="majorBidi"/>
                          <w:b/>
                          <w:bCs/>
                          <w:sz w:val="28"/>
                          <w:szCs w:val="28"/>
                          <w:rtl/>
                          <w:lang w:bidi="ar-MA"/>
                        </w:rPr>
                      </w:pPr>
                    </w:p>
                  </w:txbxContent>
                </v:textbox>
              </v:shape>
            </w:pict>
          </mc:Fallback>
        </mc:AlternateContent>
      </w: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0F0D4E" w:rsidRDefault="000F0D4E" w:rsidP="000F0D4E">
      <w:pPr>
        <w:bidi/>
        <w:rPr>
          <w:rtl/>
          <w:lang w:bidi="ar-MA"/>
        </w:rPr>
      </w:pPr>
    </w:p>
    <w:tbl>
      <w:tblPr>
        <w:tblStyle w:val="Grilledutableau"/>
        <w:bidiVisual/>
        <w:tblW w:w="15877" w:type="dxa"/>
        <w:tblInd w:w="-9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40"/>
        <w:gridCol w:w="1133"/>
        <w:gridCol w:w="2121"/>
        <w:gridCol w:w="9214"/>
        <w:gridCol w:w="1256"/>
        <w:gridCol w:w="1013"/>
      </w:tblGrid>
      <w:tr w:rsidR="00BE497B" w:rsidRPr="00AB1771" w:rsidTr="00CD265E">
        <w:trPr>
          <w:trHeight w:val="759"/>
        </w:trPr>
        <w:tc>
          <w:tcPr>
            <w:tcW w:w="1140" w:type="dxa"/>
            <w:shd w:val="clear" w:color="auto" w:fill="DDD9C3" w:themeFill="background2" w:themeFillShade="E6"/>
          </w:tcPr>
          <w:p w:rsidR="00BE497B" w:rsidRDefault="00BE497B" w:rsidP="00AB1771">
            <w:pPr>
              <w:bidi/>
              <w:jc w:val="center"/>
              <w:rPr>
                <w:rFonts w:asciiTheme="majorBidi" w:hAnsiTheme="majorBidi" w:cstheme="majorBidi"/>
                <w:b/>
                <w:bCs/>
                <w:color w:val="C00000"/>
                <w:rtl/>
                <w:lang w:bidi="ar-MA"/>
              </w:rPr>
            </w:pPr>
            <w:bookmarkStart w:id="0" w:name="_GoBack" w:colFirst="0" w:colLast="0"/>
            <w:r>
              <w:rPr>
                <w:rFonts w:asciiTheme="majorBidi" w:hAnsiTheme="majorBidi" w:cstheme="majorBidi" w:hint="cs"/>
                <w:b/>
                <w:bCs/>
                <w:color w:val="C00000"/>
                <w:rtl/>
                <w:lang w:bidi="ar-MA"/>
              </w:rPr>
              <w:t>مراحل</w:t>
            </w:r>
          </w:p>
          <w:p w:rsidR="00BE497B" w:rsidRPr="00AB1771" w:rsidRDefault="00BE497B" w:rsidP="00BE497B">
            <w:pPr>
              <w:bidi/>
              <w:jc w:val="center"/>
              <w:rPr>
                <w:rFonts w:asciiTheme="majorBidi" w:hAnsiTheme="majorBidi" w:cstheme="majorBidi"/>
                <w:b/>
                <w:bCs/>
                <w:rtl/>
                <w:lang w:bidi="ar-MA"/>
              </w:rPr>
            </w:pPr>
            <w:r>
              <w:rPr>
                <w:rFonts w:asciiTheme="majorBidi" w:hAnsiTheme="majorBidi" w:cstheme="majorBidi" w:hint="cs"/>
                <w:b/>
                <w:bCs/>
                <w:color w:val="C00000"/>
                <w:rtl/>
                <w:lang w:bidi="ar-MA"/>
              </w:rPr>
              <w:t>الدرس</w:t>
            </w:r>
          </w:p>
        </w:tc>
        <w:tc>
          <w:tcPr>
            <w:tcW w:w="1133" w:type="dxa"/>
            <w:shd w:val="clear" w:color="auto" w:fill="DDD9C3" w:themeFill="background2" w:themeFillShade="E6"/>
          </w:tcPr>
          <w:p w:rsidR="00BE497B" w:rsidRPr="00AB1771" w:rsidRDefault="00CD265E" w:rsidP="00CD265E">
            <w:pPr>
              <w:bidi/>
              <w:jc w:val="center"/>
              <w:rPr>
                <w:rFonts w:asciiTheme="majorBidi" w:hAnsiTheme="majorBidi" w:cstheme="majorBidi" w:hint="cs"/>
                <w:b/>
                <w:bCs/>
                <w:rtl/>
                <w:lang w:bidi="ar-MA"/>
              </w:rPr>
            </w:pPr>
            <w:proofErr w:type="spellStart"/>
            <w:r>
              <w:rPr>
                <w:rFonts w:asciiTheme="majorBidi" w:hAnsiTheme="majorBidi" w:cstheme="majorBidi" w:hint="cs"/>
                <w:b/>
                <w:bCs/>
                <w:color w:val="C00000"/>
                <w:rtl/>
                <w:lang w:bidi="ar-MA"/>
              </w:rPr>
              <w:t>أجرأة</w:t>
            </w:r>
            <w:proofErr w:type="spellEnd"/>
            <w:r>
              <w:rPr>
                <w:rFonts w:asciiTheme="majorBidi" w:hAnsiTheme="majorBidi" w:cstheme="majorBidi" w:hint="cs"/>
                <w:b/>
                <w:bCs/>
                <w:color w:val="C00000"/>
                <w:rtl/>
                <w:lang w:bidi="ar-MA"/>
              </w:rPr>
              <w:t xml:space="preserve"> الكفايات</w:t>
            </w:r>
          </w:p>
        </w:tc>
        <w:tc>
          <w:tcPr>
            <w:tcW w:w="2121" w:type="dxa"/>
            <w:shd w:val="clear" w:color="auto" w:fill="DDD9C3" w:themeFill="background2" w:themeFillShade="E6"/>
          </w:tcPr>
          <w:p w:rsidR="00BE497B" w:rsidRPr="00AB1771" w:rsidRDefault="00CD265E" w:rsidP="00AB1771">
            <w:pPr>
              <w:bidi/>
              <w:jc w:val="center"/>
              <w:rPr>
                <w:rFonts w:asciiTheme="majorBidi" w:hAnsiTheme="majorBidi" w:cstheme="majorBidi"/>
                <w:b/>
                <w:bCs/>
                <w:sz w:val="24"/>
                <w:szCs w:val="24"/>
                <w:rtl/>
                <w:lang w:bidi="ar-MA"/>
              </w:rPr>
            </w:pPr>
            <w:r>
              <w:rPr>
                <w:rFonts w:asciiTheme="majorBidi" w:hAnsiTheme="majorBidi" w:cstheme="majorBidi" w:hint="cs"/>
                <w:b/>
                <w:bCs/>
                <w:color w:val="C00000"/>
                <w:sz w:val="24"/>
                <w:szCs w:val="24"/>
                <w:rtl/>
                <w:lang w:bidi="ar-MA"/>
              </w:rPr>
              <w:t>الأسئلة المفترضة للدرس</w:t>
            </w:r>
          </w:p>
        </w:tc>
        <w:tc>
          <w:tcPr>
            <w:tcW w:w="9214" w:type="dxa"/>
            <w:shd w:val="clear" w:color="auto" w:fill="DDD9C3" w:themeFill="background2" w:themeFillShade="E6"/>
          </w:tcPr>
          <w:p w:rsidR="00BE497B" w:rsidRPr="00AB1771" w:rsidRDefault="00CD265E" w:rsidP="00AB1771">
            <w:pPr>
              <w:bidi/>
              <w:jc w:val="center"/>
              <w:rPr>
                <w:rFonts w:asciiTheme="majorBidi" w:hAnsiTheme="majorBidi" w:cstheme="majorBidi"/>
                <w:b/>
                <w:bCs/>
                <w:rtl/>
                <w:lang w:bidi="ar-MA"/>
              </w:rPr>
            </w:pPr>
            <w:r>
              <w:rPr>
                <w:rFonts w:asciiTheme="majorBidi" w:hAnsiTheme="majorBidi" w:cstheme="majorBidi" w:hint="cs"/>
                <w:b/>
                <w:bCs/>
                <w:color w:val="C00000"/>
                <w:rtl/>
                <w:lang w:bidi="ar-MA"/>
              </w:rPr>
              <w:t xml:space="preserve">المحتوى </w:t>
            </w:r>
            <w:proofErr w:type="spellStart"/>
            <w:r>
              <w:rPr>
                <w:rFonts w:asciiTheme="majorBidi" w:hAnsiTheme="majorBidi" w:cstheme="majorBidi" w:hint="cs"/>
                <w:b/>
                <w:bCs/>
                <w:color w:val="C00000"/>
                <w:rtl/>
                <w:lang w:bidi="ar-MA"/>
              </w:rPr>
              <w:t>الديداكتيكي</w:t>
            </w:r>
            <w:proofErr w:type="spellEnd"/>
            <w:r>
              <w:rPr>
                <w:rFonts w:asciiTheme="majorBidi" w:hAnsiTheme="majorBidi" w:cstheme="majorBidi" w:hint="cs"/>
                <w:b/>
                <w:bCs/>
                <w:color w:val="C00000"/>
                <w:rtl/>
                <w:lang w:bidi="ar-MA"/>
              </w:rPr>
              <w:t>/ الإجابات المفترضة</w:t>
            </w:r>
          </w:p>
        </w:tc>
        <w:tc>
          <w:tcPr>
            <w:tcW w:w="1256" w:type="dxa"/>
            <w:shd w:val="clear" w:color="auto" w:fill="DDD9C3" w:themeFill="background2" w:themeFillShade="E6"/>
          </w:tcPr>
          <w:p w:rsidR="00BE497B" w:rsidRDefault="00BE497B" w:rsidP="00AB1771">
            <w:pPr>
              <w:bidi/>
              <w:rPr>
                <w:rFonts w:asciiTheme="majorBidi" w:hAnsiTheme="majorBidi" w:cstheme="majorBidi"/>
                <w:b/>
                <w:bCs/>
                <w:rtl/>
                <w:lang w:bidi="ar-MA"/>
              </w:rPr>
            </w:pPr>
          </w:p>
          <w:p w:rsidR="00BE497B" w:rsidRPr="00AB1771" w:rsidRDefault="00BE497B" w:rsidP="00BE497B">
            <w:pPr>
              <w:bidi/>
              <w:jc w:val="center"/>
              <w:rPr>
                <w:rFonts w:asciiTheme="majorBidi" w:hAnsiTheme="majorBidi" w:cstheme="majorBidi"/>
                <w:b/>
                <w:bCs/>
                <w:rtl/>
                <w:lang w:bidi="ar-MA"/>
              </w:rPr>
            </w:pPr>
            <w:r w:rsidRPr="008E0906">
              <w:rPr>
                <w:rFonts w:asciiTheme="majorBidi" w:hAnsiTheme="majorBidi" w:cstheme="majorBidi" w:hint="cs"/>
                <w:b/>
                <w:bCs/>
                <w:color w:val="C00000"/>
                <w:rtl/>
                <w:lang w:bidi="ar-MA"/>
              </w:rPr>
              <w:t>ال</w:t>
            </w:r>
            <w:r>
              <w:rPr>
                <w:rFonts w:asciiTheme="majorBidi" w:hAnsiTheme="majorBidi" w:cstheme="majorBidi" w:hint="cs"/>
                <w:b/>
                <w:bCs/>
                <w:color w:val="C00000"/>
                <w:rtl/>
                <w:lang w:bidi="ar-MA"/>
              </w:rPr>
              <w:t>تقويم</w:t>
            </w:r>
          </w:p>
        </w:tc>
        <w:tc>
          <w:tcPr>
            <w:tcW w:w="1013" w:type="dxa"/>
            <w:shd w:val="clear" w:color="auto" w:fill="DDD9C3" w:themeFill="background2" w:themeFillShade="E6"/>
          </w:tcPr>
          <w:p w:rsidR="00BE497B" w:rsidRDefault="00BE497B" w:rsidP="00AB1771">
            <w:pPr>
              <w:bidi/>
              <w:jc w:val="center"/>
              <w:rPr>
                <w:rFonts w:asciiTheme="majorBidi" w:hAnsiTheme="majorBidi" w:cstheme="majorBidi"/>
                <w:b/>
                <w:bCs/>
                <w:color w:val="C00000"/>
                <w:rtl/>
                <w:lang w:bidi="ar-MA"/>
              </w:rPr>
            </w:pPr>
            <w:r>
              <w:rPr>
                <w:rFonts w:asciiTheme="majorBidi" w:hAnsiTheme="majorBidi" w:cstheme="majorBidi" w:hint="cs"/>
                <w:b/>
                <w:bCs/>
                <w:color w:val="C00000"/>
                <w:rtl/>
                <w:lang w:bidi="ar-MA"/>
              </w:rPr>
              <w:t>التقويم</w:t>
            </w:r>
          </w:p>
          <w:p w:rsidR="00BE497B" w:rsidRDefault="00BE497B" w:rsidP="00AB1771">
            <w:pPr>
              <w:bidi/>
              <w:jc w:val="center"/>
              <w:rPr>
                <w:rFonts w:asciiTheme="majorBidi" w:hAnsiTheme="majorBidi" w:cstheme="majorBidi"/>
                <w:b/>
                <w:bCs/>
                <w:color w:val="C00000"/>
                <w:rtl/>
                <w:lang w:bidi="ar-MA"/>
              </w:rPr>
            </w:pPr>
            <w:r>
              <w:rPr>
                <w:rFonts w:asciiTheme="majorBidi" w:hAnsiTheme="majorBidi" w:cstheme="majorBidi" w:hint="cs"/>
                <w:b/>
                <w:bCs/>
                <w:color w:val="C00000"/>
                <w:rtl/>
                <w:lang w:bidi="ar-MA"/>
              </w:rPr>
              <w:t>/</w:t>
            </w:r>
          </w:p>
          <w:p w:rsidR="00BE497B" w:rsidRPr="00AB1771" w:rsidRDefault="00BE497B" w:rsidP="00AB1771">
            <w:pPr>
              <w:bidi/>
              <w:jc w:val="center"/>
              <w:rPr>
                <w:rFonts w:asciiTheme="majorBidi" w:hAnsiTheme="majorBidi" w:cstheme="majorBidi"/>
                <w:b/>
                <w:bCs/>
                <w:rtl/>
                <w:lang w:bidi="ar-MA"/>
              </w:rPr>
            </w:pPr>
            <w:r>
              <w:rPr>
                <w:rFonts w:asciiTheme="majorBidi" w:hAnsiTheme="majorBidi" w:cstheme="majorBidi" w:hint="cs"/>
                <w:b/>
                <w:bCs/>
                <w:color w:val="C00000"/>
                <w:rtl/>
                <w:lang w:bidi="ar-MA"/>
              </w:rPr>
              <w:t>الدعم</w:t>
            </w:r>
          </w:p>
        </w:tc>
      </w:tr>
      <w:tr w:rsidR="00BE497B" w:rsidRPr="00AB1771" w:rsidTr="00CD265E">
        <w:trPr>
          <w:cantSplit/>
          <w:trHeight w:val="1134"/>
        </w:trPr>
        <w:tc>
          <w:tcPr>
            <w:tcW w:w="1140" w:type="dxa"/>
            <w:shd w:val="clear" w:color="auto" w:fill="DDD9C3" w:themeFill="background2" w:themeFillShade="E6"/>
          </w:tcPr>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p>
          <w:p w:rsidR="00BE497B" w:rsidRDefault="00BE497B" w:rsidP="008E0906">
            <w:pPr>
              <w:bidi/>
              <w:rPr>
                <w:rFonts w:asciiTheme="majorBidi" w:hAnsiTheme="majorBidi" w:cstheme="majorBidi"/>
                <w:b/>
                <w:bCs/>
                <w:color w:val="7030A0"/>
                <w:rtl/>
                <w:lang w:bidi="ar-MA"/>
              </w:rPr>
            </w:pPr>
          </w:p>
          <w:p w:rsidR="00BE497B" w:rsidRDefault="00BE497B" w:rsidP="008E0906">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 xml:space="preserve">تقديم </w:t>
            </w:r>
          </w:p>
          <w:p w:rsidR="00BE497B" w:rsidRDefault="00BE497B" w:rsidP="00BE497B">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عام</w:t>
            </w: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Default="00BE497B" w:rsidP="000F0D4E">
            <w:pPr>
              <w:bidi/>
              <w:jc w:val="center"/>
              <w:rPr>
                <w:rFonts w:asciiTheme="majorBidi" w:hAnsiTheme="majorBidi" w:cstheme="majorBidi"/>
                <w:b/>
                <w:bCs/>
                <w:color w:val="7030A0"/>
                <w:rtl/>
                <w:lang w:bidi="ar-MA"/>
              </w:rPr>
            </w:pPr>
          </w:p>
          <w:p w:rsidR="00BE497B" w:rsidRPr="00AB1771" w:rsidRDefault="00BE497B" w:rsidP="000F0D4E">
            <w:pPr>
              <w:bidi/>
              <w:rPr>
                <w:rFonts w:asciiTheme="majorBidi" w:hAnsiTheme="majorBidi" w:cstheme="majorBidi"/>
                <w:b/>
                <w:bCs/>
                <w:rtl/>
                <w:lang w:bidi="ar-MA"/>
              </w:rPr>
            </w:pPr>
          </w:p>
        </w:tc>
        <w:tc>
          <w:tcPr>
            <w:tcW w:w="1133" w:type="dxa"/>
          </w:tcPr>
          <w:p w:rsidR="00BE497B" w:rsidRDefault="00BE497B" w:rsidP="008E0906">
            <w:pPr>
              <w:bidi/>
              <w:jc w:val="center"/>
              <w:rPr>
                <w:rFonts w:asciiTheme="majorBidi" w:hAnsiTheme="majorBidi" w:cstheme="majorBidi"/>
                <w:b/>
                <w:bCs/>
                <w:color w:val="984806" w:themeColor="accent6" w:themeShade="80"/>
                <w:rtl/>
                <w:lang w:bidi="ar-MA"/>
              </w:rPr>
            </w:pPr>
          </w:p>
          <w:p w:rsidR="00BE497B" w:rsidRDefault="00BE497B" w:rsidP="000F0D4E">
            <w:pPr>
              <w:bidi/>
              <w:jc w:val="center"/>
              <w:rPr>
                <w:rFonts w:asciiTheme="majorBidi" w:hAnsiTheme="majorBidi" w:cstheme="majorBidi"/>
                <w:b/>
                <w:bCs/>
                <w:color w:val="984806" w:themeColor="accent6" w:themeShade="80"/>
                <w:rtl/>
                <w:lang w:bidi="ar-MA"/>
              </w:rPr>
            </w:pPr>
          </w:p>
          <w:p w:rsidR="00BE497B" w:rsidRDefault="00BE497B" w:rsidP="00BE497B">
            <w:pPr>
              <w:bidi/>
              <w:jc w:val="center"/>
              <w:rPr>
                <w:rFonts w:asciiTheme="majorBidi" w:hAnsiTheme="majorBidi" w:cstheme="majorBidi"/>
                <w:b/>
                <w:bCs/>
                <w:color w:val="984806" w:themeColor="accent6" w:themeShade="80"/>
                <w:rtl/>
                <w:lang w:bidi="ar-MA"/>
              </w:rPr>
            </w:pPr>
          </w:p>
          <w:p w:rsidR="00BE497B" w:rsidRDefault="00BE497B" w:rsidP="00BE497B">
            <w:pPr>
              <w:bidi/>
              <w:jc w:val="center"/>
              <w:rPr>
                <w:rFonts w:asciiTheme="majorBidi" w:hAnsiTheme="majorBidi" w:cstheme="majorBidi"/>
                <w:b/>
                <w:bCs/>
                <w:color w:val="984806" w:themeColor="accent6" w:themeShade="80"/>
                <w:rtl/>
                <w:lang w:bidi="ar-MA"/>
              </w:rPr>
            </w:pPr>
          </w:p>
          <w:p w:rsidR="00BE497B" w:rsidRDefault="00BE497B" w:rsidP="008E0906">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تعرف التلاميذ على معطيات خاصة بالحجاج ونمط الحجاج.</w:t>
            </w:r>
          </w:p>
          <w:p w:rsidR="00BE497B" w:rsidRPr="00AB1771" w:rsidRDefault="00BE497B" w:rsidP="008E0906">
            <w:pPr>
              <w:bidi/>
              <w:jc w:val="center"/>
              <w:rPr>
                <w:rFonts w:asciiTheme="majorBidi" w:hAnsiTheme="majorBidi" w:cstheme="majorBidi"/>
                <w:b/>
                <w:bCs/>
                <w:rtl/>
                <w:lang w:bidi="ar-MA"/>
              </w:rPr>
            </w:pPr>
          </w:p>
        </w:tc>
        <w:tc>
          <w:tcPr>
            <w:tcW w:w="2121" w:type="dxa"/>
          </w:tcPr>
          <w:p w:rsidR="00BE497B" w:rsidRDefault="00BE497B" w:rsidP="00BE497B">
            <w:pPr>
              <w:bidi/>
              <w:jc w:val="center"/>
              <w:rPr>
                <w:rFonts w:asciiTheme="majorBidi" w:hAnsiTheme="majorBidi" w:cstheme="majorBidi"/>
                <w:b/>
                <w:bCs/>
                <w:rtl/>
                <w:lang w:bidi="ar-MA"/>
              </w:rPr>
            </w:pPr>
            <w:r>
              <w:rPr>
                <w:rFonts w:asciiTheme="majorBidi" w:hAnsiTheme="majorBidi" w:cstheme="majorBidi" w:hint="cs"/>
                <w:b/>
                <w:bCs/>
                <w:rtl/>
                <w:lang w:bidi="ar-MA"/>
              </w:rPr>
              <w:t>- تعريف الحجاج لغة.</w:t>
            </w:r>
          </w:p>
          <w:p w:rsidR="005F4A3F" w:rsidRDefault="005F4A3F" w:rsidP="005F4A3F">
            <w:pPr>
              <w:bidi/>
              <w:jc w:val="center"/>
              <w:rPr>
                <w:rFonts w:asciiTheme="majorBidi" w:hAnsiTheme="majorBidi" w:cstheme="majorBidi"/>
                <w:b/>
                <w:bCs/>
                <w:rtl/>
                <w:lang w:bidi="ar-MA"/>
              </w:rPr>
            </w:pPr>
          </w:p>
          <w:p w:rsidR="005F4A3F" w:rsidRDefault="005F4A3F" w:rsidP="005F4A3F">
            <w:pPr>
              <w:bidi/>
              <w:jc w:val="center"/>
              <w:rPr>
                <w:rFonts w:asciiTheme="majorBidi" w:hAnsiTheme="majorBidi" w:cstheme="majorBidi"/>
                <w:b/>
                <w:bCs/>
                <w:rtl/>
                <w:lang w:bidi="ar-MA"/>
              </w:rPr>
            </w:pPr>
          </w:p>
          <w:p w:rsidR="005F4A3F" w:rsidRDefault="005F4A3F" w:rsidP="005F4A3F">
            <w:pPr>
              <w:bidi/>
              <w:jc w:val="center"/>
              <w:rPr>
                <w:rFonts w:asciiTheme="majorBidi" w:hAnsiTheme="majorBidi" w:cstheme="majorBidi"/>
                <w:b/>
                <w:bCs/>
                <w:rtl/>
                <w:lang w:bidi="ar-MA"/>
              </w:rPr>
            </w:pPr>
            <w:r>
              <w:rPr>
                <w:rFonts w:asciiTheme="majorBidi" w:hAnsiTheme="majorBidi" w:cstheme="majorBidi" w:hint="cs"/>
                <w:b/>
                <w:bCs/>
                <w:rtl/>
                <w:lang w:bidi="ar-MA"/>
              </w:rPr>
              <w:t xml:space="preserve">- تعريف الحجاج </w:t>
            </w:r>
          </w:p>
          <w:p w:rsidR="00BE497B" w:rsidRDefault="005F4A3F" w:rsidP="005F4A3F">
            <w:pPr>
              <w:bidi/>
              <w:jc w:val="center"/>
              <w:rPr>
                <w:rFonts w:asciiTheme="majorBidi" w:hAnsiTheme="majorBidi" w:cstheme="majorBidi"/>
                <w:b/>
                <w:bCs/>
                <w:rtl/>
                <w:lang w:bidi="ar-MA"/>
              </w:rPr>
            </w:pPr>
            <w:r>
              <w:rPr>
                <w:rFonts w:asciiTheme="majorBidi" w:hAnsiTheme="majorBidi" w:cstheme="majorBidi" w:hint="cs"/>
                <w:b/>
                <w:bCs/>
                <w:rtl/>
                <w:lang w:bidi="ar-MA"/>
              </w:rPr>
              <w:t>اصطلاحا.</w:t>
            </w:r>
          </w:p>
          <w:p w:rsidR="00BE497B" w:rsidRDefault="00BE497B" w:rsidP="00B61A1D">
            <w:pPr>
              <w:bidi/>
              <w:rPr>
                <w:rFonts w:asciiTheme="majorBidi" w:hAnsiTheme="majorBidi" w:cstheme="majorBidi"/>
                <w:b/>
                <w:bCs/>
                <w:sz w:val="20"/>
                <w:szCs w:val="20"/>
                <w:rtl/>
                <w:lang w:bidi="ar-MA"/>
              </w:rPr>
            </w:pPr>
          </w:p>
          <w:p w:rsidR="00BE497B" w:rsidRDefault="00BE497B" w:rsidP="00FD0758">
            <w:pPr>
              <w:bidi/>
              <w:rPr>
                <w:rFonts w:asciiTheme="majorBidi" w:hAnsiTheme="majorBidi" w:cstheme="majorBidi"/>
                <w:b/>
                <w:bCs/>
                <w:sz w:val="20"/>
                <w:szCs w:val="20"/>
                <w:rtl/>
                <w:lang w:bidi="ar-MA"/>
              </w:rPr>
            </w:pPr>
          </w:p>
          <w:p w:rsidR="00BE497B" w:rsidRDefault="00BE497B" w:rsidP="0007535E">
            <w:pPr>
              <w:bidi/>
              <w:ind w:left="175"/>
              <w:rPr>
                <w:rFonts w:asciiTheme="majorBidi" w:hAnsiTheme="majorBidi" w:cstheme="majorBidi"/>
                <w:b/>
                <w:bCs/>
                <w:rtl/>
                <w:lang w:bidi="ar-MA"/>
              </w:rPr>
            </w:pPr>
          </w:p>
          <w:p w:rsidR="00BE497B" w:rsidRDefault="00BE497B" w:rsidP="00AB1771">
            <w:pPr>
              <w:bidi/>
              <w:rPr>
                <w:rFonts w:asciiTheme="majorBidi" w:hAnsiTheme="majorBidi" w:cstheme="majorBidi"/>
                <w:b/>
                <w:bCs/>
                <w:rtl/>
                <w:lang w:bidi="ar-MA"/>
              </w:rPr>
            </w:pPr>
          </w:p>
          <w:p w:rsidR="00BE497B" w:rsidRDefault="00BE497B" w:rsidP="008E0906">
            <w:pPr>
              <w:bidi/>
              <w:rPr>
                <w:rFonts w:asciiTheme="majorBidi" w:hAnsiTheme="majorBidi" w:cstheme="majorBidi"/>
                <w:b/>
                <w:bCs/>
                <w:rtl/>
                <w:lang w:bidi="ar-MA"/>
              </w:rPr>
            </w:pPr>
          </w:p>
          <w:p w:rsidR="00BE497B" w:rsidRPr="00AB1771" w:rsidRDefault="00BE497B" w:rsidP="00BE497B">
            <w:pPr>
              <w:bidi/>
              <w:jc w:val="center"/>
              <w:rPr>
                <w:rFonts w:asciiTheme="majorBidi" w:hAnsiTheme="majorBidi" w:cstheme="majorBidi"/>
                <w:b/>
                <w:bCs/>
                <w:rtl/>
                <w:lang w:bidi="ar-MA"/>
              </w:rPr>
            </w:pPr>
          </w:p>
        </w:tc>
        <w:tc>
          <w:tcPr>
            <w:tcW w:w="9214" w:type="dxa"/>
          </w:tcPr>
          <w:p w:rsidR="005F4A3F" w:rsidRDefault="005F4A3F" w:rsidP="00AB1771">
            <w:pPr>
              <w:bidi/>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highlight w:val="yellow"/>
                <w:u w:val="single"/>
                <w:rtl/>
                <w:lang w:bidi="ar-MA"/>
              </w:rPr>
              <w:t>الحجاج لغة:</w:t>
            </w:r>
          </w:p>
          <w:p w:rsidR="00BE497B" w:rsidRDefault="00BE497B" w:rsidP="005F4A3F">
            <w:pPr>
              <w:bidi/>
              <w:jc w:val="both"/>
              <w:rPr>
                <w:rFonts w:asciiTheme="majorBidi" w:hAnsiTheme="majorBidi" w:cstheme="majorBidi"/>
                <w:b/>
                <w:bCs/>
                <w:rtl/>
                <w:lang w:bidi="ar-MA"/>
              </w:rPr>
            </w:pPr>
            <w:r>
              <w:rPr>
                <w:rFonts w:asciiTheme="majorBidi" w:hAnsiTheme="majorBidi" w:cstheme="majorBidi" w:hint="cs"/>
                <w:b/>
                <w:bCs/>
                <w:rtl/>
                <w:lang w:bidi="ar-MA"/>
              </w:rPr>
              <w:t xml:space="preserve">الحجاج في اللغة جاء في لسان العرب الحجاج المحاجة مصدر لفعل حاجج وحاججته أي غلبته بالحجة التي أدليت بها والحجة هي البرهان او دافع به الخصم، ورجل </w:t>
            </w:r>
            <w:proofErr w:type="spellStart"/>
            <w:r>
              <w:rPr>
                <w:rFonts w:asciiTheme="majorBidi" w:hAnsiTheme="majorBidi" w:cstheme="majorBidi" w:hint="cs"/>
                <w:b/>
                <w:bCs/>
                <w:rtl/>
                <w:lang w:bidi="ar-MA"/>
              </w:rPr>
              <w:t>محاجج</w:t>
            </w:r>
            <w:proofErr w:type="spellEnd"/>
            <w:r>
              <w:rPr>
                <w:rFonts w:asciiTheme="majorBidi" w:hAnsiTheme="majorBidi" w:cstheme="majorBidi" w:hint="cs"/>
                <w:b/>
                <w:bCs/>
                <w:rtl/>
                <w:lang w:bidi="ar-MA"/>
              </w:rPr>
              <w:t xml:space="preserve"> أي جدل. واحتج بالشيء اتخذه حجة.</w:t>
            </w:r>
          </w:p>
          <w:p w:rsidR="005F4A3F" w:rsidRDefault="005F4A3F" w:rsidP="005F4A3F">
            <w:pPr>
              <w:bidi/>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highlight w:val="yellow"/>
                <w:u w:val="single"/>
                <w:rtl/>
                <w:lang w:bidi="ar-MA"/>
              </w:rPr>
              <w:t>الحجاج اصطلاحا:</w:t>
            </w:r>
          </w:p>
          <w:p w:rsidR="005F4A3F" w:rsidRDefault="00BE497B" w:rsidP="005F4A3F">
            <w:pPr>
              <w:bidi/>
              <w:jc w:val="both"/>
              <w:rPr>
                <w:rFonts w:asciiTheme="majorBidi" w:hAnsiTheme="majorBidi" w:cstheme="majorBidi"/>
                <w:b/>
                <w:bCs/>
                <w:rtl/>
                <w:lang w:bidi="ar-MA"/>
              </w:rPr>
            </w:pPr>
            <w:r>
              <w:rPr>
                <w:rFonts w:asciiTheme="majorBidi" w:hAnsiTheme="majorBidi" w:cstheme="majorBidi" w:hint="cs"/>
                <w:b/>
                <w:bCs/>
                <w:rtl/>
                <w:lang w:bidi="ar-MA"/>
              </w:rPr>
              <w:t>الحجاج في الاصطلاح هو درس تقنيات الخطاب التي من شأنها أن تؤدي بالأذهان إلى التسليم لما يعرض عليها من طروحات أو أن</w:t>
            </w:r>
            <w:r w:rsidR="005F4A3F">
              <w:rPr>
                <w:rFonts w:asciiTheme="majorBidi" w:hAnsiTheme="majorBidi" w:cstheme="majorBidi" w:hint="cs"/>
                <w:b/>
                <w:bCs/>
                <w:rtl/>
                <w:lang w:bidi="ar-MA"/>
              </w:rPr>
              <w:t xml:space="preserve"> تزيد في ذلك التسليم. ويعرف الحجاج عادة بكونه جهدا </w:t>
            </w:r>
            <w:proofErr w:type="spellStart"/>
            <w:r w:rsidR="005F4A3F">
              <w:rPr>
                <w:rFonts w:asciiTheme="majorBidi" w:hAnsiTheme="majorBidi" w:cstheme="majorBidi" w:hint="cs"/>
                <w:b/>
                <w:bCs/>
                <w:rtl/>
                <w:lang w:bidi="ar-MA"/>
              </w:rPr>
              <w:t>إقناعيا</w:t>
            </w:r>
            <w:proofErr w:type="spellEnd"/>
            <w:r w:rsidR="005F4A3F">
              <w:rPr>
                <w:rFonts w:asciiTheme="majorBidi" w:hAnsiTheme="majorBidi" w:cstheme="majorBidi" w:hint="cs"/>
                <w:b/>
                <w:bCs/>
                <w:rtl/>
                <w:lang w:bidi="ar-MA"/>
              </w:rPr>
              <w:t>.</w:t>
            </w:r>
          </w:p>
          <w:p w:rsidR="005F4A3F" w:rsidRDefault="005F4A3F" w:rsidP="005F4A3F">
            <w:pPr>
              <w:bidi/>
              <w:jc w:val="both"/>
              <w:rPr>
                <w:rFonts w:asciiTheme="majorBidi" w:hAnsiTheme="majorBidi" w:cstheme="majorBidi"/>
                <w:b/>
                <w:bCs/>
                <w:rtl/>
                <w:lang w:bidi="ar-MA"/>
              </w:rPr>
            </w:pPr>
            <w:r>
              <w:rPr>
                <w:rFonts w:asciiTheme="majorBidi" w:hAnsiTheme="majorBidi" w:cstheme="majorBidi" w:hint="cs"/>
                <w:b/>
                <w:bCs/>
                <w:rtl/>
                <w:lang w:bidi="ar-MA"/>
              </w:rPr>
              <w:t xml:space="preserve">غير أن التعريف يبقى ناقصا إذا لم نحدد الخصائص المتميزة لهذا النوع من الخطاب بعد أن لوحظت الأهمية المتزايدة التي أصبح يحظى بها في الحياة المعاصرة سواء في المرافعات القضائية أو الانتخابات السياسية أو الدعاية والإشهار ولقد همت بالحجاج تخصصات مختلفة: </w:t>
            </w:r>
            <w:r w:rsidRPr="003D061C">
              <w:rPr>
                <w:rFonts w:asciiTheme="majorBidi" w:hAnsiTheme="majorBidi" w:cstheme="majorBidi" w:hint="cs"/>
                <w:b/>
                <w:bCs/>
                <w:u w:val="single"/>
                <w:rtl/>
                <w:lang w:bidi="ar-MA"/>
              </w:rPr>
              <w:t>لغوية ومنطقية ونفسية</w:t>
            </w:r>
            <w:r>
              <w:rPr>
                <w:rFonts w:asciiTheme="majorBidi" w:hAnsiTheme="majorBidi" w:cstheme="majorBidi" w:hint="cs"/>
                <w:b/>
                <w:bCs/>
                <w:rtl/>
                <w:lang w:bidi="ar-MA"/>
              </w:rPr>
              <w:t>.</w:t>
            </w:r>
          </w:p>
          <w:p w:rsidR="005F4A3F" w:rsidRDefault="005F4A3F" w:rsidP="005F4A3F">
            <w:pPr>
              <w:bidi/>
              <w:jc w:val="both"/>
              <w:rPr>
                <w:rFonts w:asciiTheme="majorBidi" w:hAnsiTheme="majorBidi" w:cstheme="majorBidi"/>
                <w:b/>
                <w:bCs/>
                <w:rtl/>
                <w:lang w:bidi="ar-MA"/>
              </w:rPr>
            </w:pPr>
            <w:r>
              <w:rPr>
                <w:rFonts w:asciiTheme="majorBidi" w:hAnsiTheme="majorBidi" w:cstheme="majorBidi" w:hint="cs"/>
                <w:b/>
                <w:bCs/>
                <w:rtl/>
                <w:lang w:bidi="ar-MA"/>
              </w:rPr>
              <w:t>1-</w:t>
            </w:r>
            <w:r w:rsidRPr="003D061C">
              <w:rPr>
                <w:rFonts w:asciiTheme="majorBidi" w:hAnsiTheme="majorBidi" w:cstheme="majorBidi" w:hint="cs"/>
                <w:b/>
                <w:bCs/>
                <w:u w:val="single"/>
                <w:rtl/>
                <w:lang w:bidi="ar-MA"/>
              </w:rPr>
              <w:t>المقاربة البلاغية:</w:t>
            </w:r>
            <w:r>
              <w:rPr>
                <w:rFonts w:asciiTheme="majorBidi" w:hAnsiTheme="majorBidi" w:cstheme="majorBidi" w:hint="cs"/>
                <w:b/>
                <w:bCs/>
                <w:rtl/>
                <w:lang w:bidi="ar-MA"/>
              </w:rPr>
              <w:t xml:space="preserve"> من أهدافها مراعاة جمهور المخاطبين في بناء الخطاب الحجاجي واستهداف الإقناع والتأثير.</w:t>
            </w:r>
          </w:p>
          <w:p w:rsidR="005F4A3F" w:rsidRDefault="00476C6E" w:rsidP="005F4A3F">
            <w:pPr>
              <w:bidi/>
              <w:jc w:val="both"/>
              <w:rPr>
                <w:rFonts w:asciiTheme="majorBidi" w:hAnsiTheme="majorBidi" w:cstheme="majorBidi"/>
                <w:b/>
                <w:bCs/>
                <w:rtl/>
                <w:lang w:bidi="ar-MA"/>
              </w:rPr>
            </w:pPr>
            <w:r>
              <w:rPr>
                <w:rFonts w:asciiTheme="majorBidi" w:hAnsiTheme="majorBidi" w:cstheme="majorBidi" w:hint="cs"/>
                <w:b/>
                <w:bCs/>
                <w:rtl/>
                <w:lang w:bidi="ar-MA"/>
              </w:rPr>
              <w:t>2-</w:t>
            </w:r>
            <w:r w:rsidRPr="003D061C">
              <w:rPr>
                <w:rFonts w:asciiTheme="majorBidi" w:hAnsiTheme="majorBidi" w:cstheme="majorBidi" w:hint="cs"/>
                <w:b/>
                <w:bCs/>
                <w:u w:val="single"/>
                <w:rtl/>
                <w:lang w:bidi="ar-MA"/>
              </w:rPr>
              <w:t>المقاربة</w:t>
            </w:r>
            <w:r w:rsidR="005F4A3F" w:rsidRPr="003D061C">
              <w:rPr>
                <w:rFonts w:asciiTheme="majorBidi" w:hAnsiTheme="majorBidi" w:cstheme="majorBidi" w:hint="cs"/>
                <w:b/>
                <w:bCs/>
                <w:u w:val="single"/>
                <w:rtl/>
                <w:lang w:bidi="ar-MA"/>
              </w:rPr>
              <w:t xml:space="preserve"> المنطقية</w:t>
            </w:r>
            <w:r w:rsidR="005F4A3F">
              <w:rPr>
                <w:rFonts w:asciiTheme="majorBidi" w:hAnsiTheme="majorBidi" w:cstheme="majorBidi" w:hint="cs"/>
                <w:b/>
                <w:bCs/>
                <w:rtl/>
                <w:lang w:bidi="ar-MA"/>
              </w:rPr>
              <w:t>: ومما تتميز به أن حضور المخاطبين لا يعتبر ضروريا وأن البرهنة فيها ترمي إلى إثبات حقيقة ما وأن الخطاب الحجاجي يهتم بطرائق الاستدلال المستعملة في الملفوظ والملاحظ أن الخطابة البلاغية ترتبط بالخطابة في حين أن المقاربة المنطقية ترتبط بالمناظرة.</w:t>
            </w:r>
          </w:p>
          <w:p w:rsidR="005F4A3F" w:rsidRDefault="005F4A3F" w:rsidP="005F4A3F">
            <w:pPr>
              <w:bidi/>
              <w:rPr>
                <w:rFonts w:asciiTheme="majorBidi" w:hAnsiTheme="majorBidi" w:cstheme="majorBidi"/>
                <w:b/>
                <w:bCs/>
                <w:rtl/>
                <w:lang w:bidi="ar-MA"/>
              </w:rPr>
            </w:pPr>
          </w:p>
          <w:p w:rsidR="00BE497B" w:rsidRDefault="00BE497B" w:rsidP="008E0906">
            <w:pPr>
              <w:bidi/>
              <w:rPr>
                <w:rFonts w:asciiTheme="majorBidi" w:hAnsiTheme="majorBidi" w:cstheme="majorBidi"/>
                <w:b/>
                <w:bCs/>
                <w:rtl/>
                <w:lang w:bidi="ar-MA"/>
              </w:rPr>
            </w:pPr>
          </w:p>
          <w:p w:rsidR="00BE497B" w:rsidRDefault="00BE497B" w:rsidP="00BE497B">
            <w:pPr>
              <w:bidi/>
              <w:jc w:val="both"/>
              <w:rPr>
                <w:rFonts w:asciiTheme="majorBidi" w:hAnsiTheme="majorBidi" w:cstheme="majorBidi"/>
                <w:b/>
                <w:bCs/>
                <w:rtl/>
                <w:lang w:bidi="ar-MA"/>
              </w:rPr>
            </w:pPr>
          </w:p>
          <w:p w:rsidR="005F4A3F" w:rsidRDefault="005F4A3F" w:rsidP="005F4A3F">
            <w:pPr>
              <w:bidi/>
              <w:jc w:val="both"/>
              <w:rPr>
                <w:rFonts w:asciiTheme="majorBidi" w:hAnsiTheme="majorBidi" w:cstheme="majorBidi"/>
                <w:b/>
                <w:bCs/>
                <w:rtl/>
                <w:lang w:bidi="ar-MA"/>
              </w:rPr>
            </w:pPr>
          </w:p>
          <w:p w:rsidR="005F4A3F" w:rsidRDefault="005F4A3F" w:rsidP="005F4A3F">
            <w:pPr>
              <w:bidi/>
              <w:jc w:val="both"/>
              <w:rPr>
                <w:rFonts w:asciiTheme="majorBidi" w:hAnsiTheme="majorBidi" w:cstheme="majorBidi"/>
                <w:b/>
                <w:bCs/>
                <w:rtl/>
                <w:lang w:bidi="ar-MA"/>
              </w:rPr>
            </w:pPr>
          </w:p>
          <w:p w:rsidR="00476C6E" w:rsidRPr="00AB1771" w:rsidRDefault="00476C6E" w:rsidP="00476C6E">
            <w:pPr>
              <w:bidi/>
              <w:jc w:val="both"/>
              <w:rPr>
                <w:rFonts w:asciiTheme="majorBidi" w:hAnsiTheme="majorBidi" w:cstheme="majorBidi"/>
                <w:b/>
                <w:bCs/>
                <w:rtl/>
                <w:lang w:bidi="ar-MA"/>
              </w:rPr>
            </w:pPr>
          </w:p>
        </w:tc>
        <w:tc>
          <w:tcPr>
            <w:tcW w:w="1256" w:type="dxa"/>
          </w:tcPr>
          <w:p w:rsidR="00BE497B" w:rsidRDefault="00BE497B" w:rsidP="00BE497B">
            <w:pPr>
              <w:bidi/>
              <w:jc w:val="center"/>
              <w:rPr>
                <w:rFonts w:asciiTheme="majorBidi" w:hAnsiTheme="majorBidi" w:cstheme="majorBidi"/>
                <w:b/>
                <w:bCs/>
                <w:rtl/>
                <w:lang w:bidi="ar-MA"/>
              </w:rPr>
            </w:pPr>
          </w:p>
          <w:p w:rsidR="00BE497B" w:rsidRPr="00AB1771" w:rsidRDefault="00BE497B" w:rsidP="00BE497B">
            <w:pPr>
              <w:bidi/>
              <w:jc w:val="center"/>
              <w:rPr>
                <w:rFonts w:asciiTheme="majorBidi" w:hAnsiTheme="majorBidi" w:cstheme="majorBidi"/>
                <w:b/>
                <w:bCs/>
                <w:rtl/>
                <w:lang w:bidi="ar-MA"/>
              </w:rPr>
            </w:pPr>
          </w:p>
        </w:tc>
        <w:tc>
          <w:tcPr>
            <w:tcW w:w="1013" w:type="dxa"/>
          </w:tcPr>
          <w:p w:rsidR="00BE497B" w:rsidRDefault="00BE497B" w:rsidP="008E0906">
            <w:pPr>
              <w:bidi/>
              <w:jc w:val="center"/>
              <w:rPr>
                <w:rFonts w:asciiTheme="majorBidi" w:hAnsiTheme="majorBidi" w:cstheme="majorBidi"/>
                <w:b/>
                <w:bCs/>
                <w:rtl/>
                <w:lang w:bidi="ar-MA"/>
              </w:rPr>
            </w:pPr>
          </w:p>
          <w:p w:rsidR="00BE497B" w:rsidRDefault="00BE497B" w:rsidP="008E0906">
            <w:pPr>
              <w:bidi/>
              <w:jc w:val="center"/>
              <w:rPr>
                <w:rFonts w:asciiTheme="majorBidi" w:hAnsiTheme="majorBidi" w:cstheme="majorBidi"/>
                <w:b/>
                <w:bCs/>
                <w:rtl/>
                <w:lang w:bidi="ar-MA"/>
              </w:rPr>
            </w:pPr>
          </w:p>
          <w:p w:rsidR="00BE497B" w:rsidRDefault="00BE497B" w:rsidP="007816E6">
            <w:pPr>
              <w:bidi/>
              <w:rPr>
                <w:rFonts w:asciiTheme="majorBidi" w:hAnsiTheme="majorBidi" w:cstheme="majorBidi"/>
                <w:b/>
                <w:bCs/>
                <w:rtl/>
                <w:lang w:bidi="ar-MA"/>
              </w:rPr>
            </w:pPr>
          </w:p>
          <w:p w:rsidR="00BE497B" w:rsidRPr="00AB1771" w:rsidRDefault="00BE497B" w:rsidP="009F0A87">
            <w:pPr>
              <w:bidi/>
              <w:jc w:val="center"/>
              <w:rPr>
                <w:rFonts w:asciiTheme="majorBidi" w:hAnsiTheme="majorBidi" w:cstheme="majorBidi"/>
                <w:b/>
                <w:bCs/>
                <w:rtl/>
                <w:lang w:bidi="ar-MA"/>
              </w:rPr>
            </w:pPr>
            <w:r w:rsidRPr="00B61A1D">
              <w:rPr>
                <w:rFonts w:asciiTheme="majorBidi" w:hAnsiTheme="majorBidi" w:cstheme="majorBidi" w:hint="cs"/>
                <w:b/>
                <w:bCs/>
                <w:sz w:val="24"/>
                <w:szCs w:val="24"/>
                <w:rtl/>
                <w:lang w:bidi="ar-MA"/>
              </w:rPr>
              <w:t xml:space="preserve">- </w:t>
            </w:r>
            <w:r w:rsidR="009F0A87">
              <w:rPr>
                <w:rFonts w:asciiTheme="majorBidi" w:hAnsiTheme="majorBidi" w:cstheme="majorBidi" w:hint="cs"/>
                <w:b/>
                <w:bCs/>
                <w:rtl/>
                <w:lang w:bidi="ar-MA"/>
              </w:rPr>
              <w:t>تشخيص الرصيد المعرفي للتلاميذ قبل الدرس ثم توجيهه واستثماره</w:t>
            </w:r>
          </w:p>
        </w:tc>
      </w:tr>
      <w:bookmarkEnd w:id="0"/>
    </w:tbl>
    <w:tbl>
      <w:tblPr>
        <w:tblStyle w:val="Grilledutableau"/>
        <w:tblpPr w:leftFromText="141" w:rightFromText="141" w:vertAnchor="text" w:horzAnchor="margin" w:tblpXSpec="center" w:tblpY="25"/>
        <w:bidiVisual/>
        <w:tblW w:w="1587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93"/>
        <w:gridCol w:w="1111"/>
        <w:gridCol w:w="2049"/>
        <w:gridCol w:w="9356"/>
        <w:gridCol w:w="1282"/>
        <w:gridCol w:w="986"/>
      </w:tblGrid>
      <w:tr w:rsidR="00476C6E" w:rsidTr="00FD3771">
        <w:tc>
          <w:tcPr>
            <w:tcW w:w="1093" w:type="dxa"/>
          </w:tcPr>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DD1B1C">
            <w:pPr>
              <w:bidi/>
              <w:rPr>
                <w:rFonts w:asciiTheme="majorBidi" w:hAnsiTheme="majorBidi" w:cstheme="majorBidi"/>
                <w:b/>
                <w:bCs/>
                <w:color w:val="7030A0"/>
                <w:rtl/>
                <w:lang w:bidi="ar-MA"/>
              </w:rPr>
            </w:pPr>
          </w:p>
          <w:p w:rsidR="00476C6E" w:rsidRDefault="00476C6E" w:rsidP="009C6CBB">
            <w:pPr>
              <w:bidi/>
              <w:jc w:val="center"/>
              <w:rPr>
                <w:rFonts w:asciiTheme="majorBidi" w:hAnsiTheme="majorBidi" w:cstheme="majorBidi"/>
                <w:b/>
                <w:bCs/>
                <w:color w:val="7030A0"/>
                <w:rtl/>
                <w:lang w:bidi="ar-MA"/>
              </w:rPr>
            </w:pPr>
          </w:p>
          <w:p w:rsidR="00476C6E" w:rsidRDefault="00476C6E" w:rsidP="009C6CBB">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rtl/>
                <w:lang w:bidi="ar-MA"/>
              </w:rPr>
            </w:pPr>
          </w:p>
          <w:p w:rsidR="00B31D82" w:rsidRDefault="00B31D82" w:rsidP="00B31D82">
            <w:pPr>
              <w:bidi/>
              <w:jc w:val="center"/>
              <w:rPr>
                <w:b/>
                <w:bCs/>
                <w:rtl/>
                <w:lang w:bidi="ar-MA"/>
              </w:rPr>
            </w:pPr>
            <w:r w:rsidRPr="00B31D82">
              <w:rPr>
                <w:rFonts w:hint="cs"/>
                <w:b/>
                <w:bCs/>
                <w:rtl/>
                <w:lang w:bidi="ar-MA"/>
              </w:rPr>
              <w:t>تقديم نمط الإخبار</w:t>
            </w: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r>
              <w:rPr>
                <w:rFonts w:hint="cs"/>
                <w:b/>
                <w:bCs/>
                <w:rtl/>
                <w:lang w:bidi="ar-MA"/>
              </w:rPr>
              <w:t>النموذج الأول القوة والحيلة</w:t>
            </w: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Default="00B31D82" w:rsidP="00B31D82">
            <w:pPr>
              <w:bidi/>
              <w:jc w:val="center"/>
              <w:rPr>
                <w:b/>
                <w:bCs/>
                <w:rtl/>
                <w:lang w:bidi="ar-MA"/>
              </w:rPr>
            </w:pPr>
          </w:p>
          <w:p w:rsidR="00B31D82" w:rsidRPr="00B31D82" w:rsidRDefault="00B31D82" w:rsidP="00B31D82">
            <w:pPr>
              <w:bidi/>
              <w:jc w:val="center"/>
              <w:rPr>
                <w:b/>
                <w:bCs/>
                <w:rtl/>
                <w:lang w:bidi="ar-MA"/>
              </w:rPr>
            </w:pPr>
            <w:r>
              <w:rPr>
                <w:rFonts w:hint="cs"/>
                <w:b/>
                <w:bCs/>
                <w:rtl/>
                <w:lang w:bidi="ar-MA"/>
              </w:rPr>
              <w:t>تمهيد</w:t>
            </w:r>
          </w:p>
        </w:tc>
        <w:tc>
          <w:tcPr>
            <w:tcW w:w="1111" w:type="dxa"/>
          </w:tcPr>
          <w:p w:rsidR="00476C6E" w:rsidRDefault="00476C6E" w:rsidP="009C6CBB">
            <w:pPr>
              <w:bidi/>
              <w:jc w:val="center"/>
              <w:rPr>
                <w:rFonts w:asciiTheme="majorBidi" w:hAnsiTheme="majorBidi" w:cstheme="majorBidi"/>
                <w:b/>
                <w:bCs/>
                <w:color w:val="984806" w:themeColor="accent6" w:themeShade="80"/>
                <w:rtl/>
                <w:lang w:bidi="ar-MA"/>
              </w:rPr>
            </w:pPr>
          </w:p>
          <w:p w:rsidR="00476C6E" w:rsidRPr="00671EFC" w:rsidRDefault="00476C6E" w:rsidP="009C6CBB">
            <w:pPr>
              <w:bidi/>
              <w:jc w:val="center"/>
              <w:rPr>
                <w:rFonts w:asciiTheme="majorBidi" w:hAnsiTheme="majorBidi" w:cstheme="majorBidi"/>
                <w:b/>
                <w:bCs/>
                <w:color w:val="984806" w:themeColor="accent6" w:themeShade="80"/>
                <w:rtl/>
                <w:lang w:bidi="ar-MA"/>
              </w:rPr>
            </w:pPr>
          </w:p>
          <w:p w:rsidR="00476C6E" w:rsidRDefault="00476C6E" w:rsidP="009C6CBB">
            <w:pPr>
              <w:bidi/>
              <w:jc w:val="center"/>
              <w:rPr>
                <w:rFonts w:asciiTheme="majorBidi" w:hAnsiTheme="majorBidi" w:cstheme="majorBidi"/>
                <w:b/>
                <w:bCs/>
                <w:color w:val="984806" w:themeColor="accent6" w:themeShade="80"/>
                <w:rtl/>
                <w:lang w:bidi="ar-MA"/>
              </w:rPr>
            </w:pPr>
          </w:p>
          <w:p w:rsidR="00476C6E" w:rsidRDefault="00476C6E" w:rsidP="009C6CBB">
            <w:pPr>
              <w:bidi/>
              <w:jc w:val="center"/>
              <w:rPr>
                <w:rtl/>
                <w:lang w:bidi="ar-MA"/>
              </w:rPr>
            </w:pPr>
          </w:p>
        </w:tc>
        <w:tc>
          <w:tcPr>
            <w:tcW w:w="2049" w:type="dxa"/>
          </w:tcPr>
          <w:p w:rsidR="00476C6E" w:rsidRDefault="00476C6E" w:rsidP="00476C6E">
            <w:pPr>
              <w:bidi/>
              <w:jc w:val="center"/>
              <w:rPr>
                <w:rFonts w:asciiTheme="majorBidi" w:hAnsiTheme="majorBidi" w:cstheme="majorBidi"/>
                <w:b/>
                <w:bCs/>
                <w:rtl/>
                <w:lang w:bidi="ar-MA"/>
              </w:rPr>
            </w:pPr>
            <w:r>
              <w:rPr>
                <w:rFonts w:asciiTheme="majorBidi" w:hAnsiTheme="majorBidi" w:cstheme="majorBidi" w:hint="cs"/>
                <w:b/>
                <w:bCs/>
                <w:rtl/>
                <w:lang w:bidi="ar-MA"/>
              </w:rPr>
              <w:t>-تحديد أهم العمليات العقلية الموظفة في الحجاج.</w:t>
            </w: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p>
          <w:p w:rsidR="006A6196" w:rsidRDefault="006A6196" w:rsidP="006A6196">
            <w:pPr>
              <w:bidi/>
              <w:jc w:val="center"/>
              <w:rPr>
                <w:rFonts w:asciiTheme="majorBidi" w:hAnsiTheme="majorBidi" w:cstheme="majorBidi"/>
                <w:b/>
                <w:bCs/>
                <w:rtl/>
                <w:lang w:bidi="ar-MA"/>
              </w:rPr>
            </w:pPr>
            <w:r>
              <w:rPr>
                <w:rFonts w:asciiTheme="majorBidi" w:hAnsiTheme="majorBidi" w:cstheme="majorBidi" w:hint="cs"/>
                <w:b/>
                <w:bCs/>
                <w:rtl/>
                <w:lang w:bidi="ar-MA"/>
              </w:rPr>
              <w:t>- تسليط الضوء على نشأة الحجاج.</w:t>
            </w: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r>
              <w:rPr>
                <w:rFonts w:asciiTheme="majorBidi" w:hAnsiTheme="majorBidi" w:cstheme="majorBidi" w:hint="cs"/>
                <w:b/>
                <w:bCs/>
                <w:rtl/>
                <w:lang w:bidi="ar-MA"/>
              </w:rPr>
              <w:t>- تلخيص الإضاءات</w:t>
            </w:r>
          </w:p>
          <w:p w:rsidR="002E6A9E" w:rsidRDefault="002E6A9E" w:rsidP="002E6A9E">
            <w:pPr>
              <w:bidi/>
              <w:jc w:val="center"/>
              <w:rPr>
                <w:rFonts w:asciiTheme="majorBidi" w:hAnsiTheme="majorBidi" w:cstheme="majorBidi"/>
                <w:b/>
                <w:bCs/>
                <w:rtl/>
                <w:lang w:bidi="ar-MA"/>
              </w:rPr>
            </w:pPr>
            <w:r>
              <w:rPr>
                <w:rFonts w:asciiTheme="majorBidi" w:hAnsiTheme="majorBidi" w:cstheme="majorBidi" w:hint="cs"/>
                <w:b/>
                <w:bCs/>
                <w:rtl/>
                <w:lang w:bidi="ar-MA"/>
              </w:rPr>
              <w:t xml:space="preserve"> النقدية</w:t>
            </w: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2E6A9E" w:rsidRDefault="002E6A9E" w:rsidP="002E6A9E">
            <w:pPr>
              <w:bidi/>
              <w:jc w:val="center"/>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D3764B" w:rsidP="00D3764B">
            <w:pPr>
              <w:bidi/>
              <w:jc w:val="center"/>
              <w:rPr>
                <w:rFonts w:asciiTheme="majorBidi" w:hAnsiTheme="majorBidi" w:cstheme="majorBidi"/>
                <w:b/>
                <w:bCs/>
                <w:rtl/>
                <w:lang w:bidi="ar-MA"/>
              </w:rPr>
            </w:pPr>
            <w:r>
              <w:rPr>
                <w:rFonts w:asciiTheme="majorBidi" w:hAnsiTheme="majorBidi" w:cstheme="majorBidi" w:hint="cs"/>
                <w:b/>
                <w:bCs/>
                <w:rtl/>
                <w:lang w:bidi="ar-MA"/>
              </w:rPr>
              <w:t>- تقديم</w:t>
            </w:r>
            <w:r w:rsidR="00D7444A">
              <w:rPr>
                <w:rFonts w:asciiTheme="majorBidi" w:hAnsiTheme="majorBidi" w:cstheme="majorBidi" w:hint="cs"/>
                <w:b/>
                <w:bCs/>
                <w:rtl/>
                <w:lang w:bidi="ar-MA"/>
              </w:rPr>
              <w:t xml:space="preserve"> معطيات حول</w:t>
            </w:r>
            <w:r>
              <w:rPr>
                <w:rFonts w:asciiTheme="majorBidi" w:hAnsiTheme="majorBidi" w:cstheme="majorBidi" w:hint="cs"/>
                <w:b/>
                <w:bCs/>
                <w:rtl/>
                <w:lang w:bidi="ar-MA"/>
              </w:rPr>
              <w:t xml:space="preserve"> نمط الإخبار</w:t>
            </w:r>
          </w:p>
          <w:p w:rsidR="00476C6E" w:rsidRDefault="00476C6E" w:rsidP="00E94701">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rPr>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B31D82" w:rsidP="009C6CBB">
            <w:pPr>
              <w:bidi/>
              <w:jc w:val="center"/>
              <w:rPr>
                <w:rFonts w:asciiTheme="majorBidi" w:hAnsiTheme="majorBidi" w:cstheme="majorBidi"/>
                <w:b/>
                <w:bCs/>
                <w:rtl/>
                <w:lang w:bidi="ar-MA"/>
              </w:rPr>
            </w:pPr>
            <w:r>
              <w:rPr>
                <w:rFonts w:asciiTheme="majorBidi" w:hAnsiTheme="majorBidi" w:cstheme="majorBidi" w:hint="cs"/>
                <w:b/>
                <w:bCs/>
                <w:rtl/>
                <w:lang w:bidi="ar-MA"/>
              </w:rPr>
              <w:t>تأطير النص</w:t>
            </w: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jc w:val="center"/>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801B75">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rPr>
                <w:rFonts w:asciiTheme="majorBidi" w:hAnsiTheme="majorBidi" w:cstheme="majorBidi"/>
                <w:b/>
                <w:bCs/>
                <w:rtl/>
                <w:lang w:bidi="ar-MA"/>
              </w:rPr>
            </w:pPr>
          </w:p>
          <w:p w:rsidR="00476C6E" w:rsidRDefault="00476C6E" w:rsidP="009C6CBB">
            <w:pPr>
              <w:bidi/>
              <w:jc w:val="center"/>
              <w:rPr>
                <w:rtl/>
                <w:lang w:bidi="ar-MA"/>
              </w:rPr>
            </w:pPr>
          </w:p>
        </w:tc>
        <w:tc>
          <w:tcPr>
            <w:tcW w:w="9356" w:type="dxa"/>
          </w:tcPr>
          <w:p w:rsidR="00476C6E" w:rsidRDefault="00A5766B" w:rsidP="00476C6E">
            <w:pPr>
              <w:bidi/>
              <w:jc w:val="both"/>
              <w:rPr>
                <w:rFonts w:asciiTheme="majorBidi" w:hAnsiTheme="majorBidi" w:cstheme="majorBidi"/>
                <w:b/>
                <w:bCs/>
                <w:rtl/>
                <w:lang w:bidi="ar-MA"/>
              </w:rPr>
            </w:pPr>
            <w:r>
              <w:rPr>
                <w:rFonts w:asciiTheme="majorBidi" w:hAnsiTheme="majorBidi" w:cstheme="majorBidi" w:hint="cs"/>
                <w:b/>
                <w:bCs/>
                <w:rtl/>
                <w:lang w:bidi="ar-MA"/>
              </w:rPr>
              <w:lastRenderedPageBreak/>
              <w:t xml:space="preserve">- </w:t>
            </w:r>
            <w:r w:rsidRPr="003D061C">
              <w:rPr>
                <w:rFonts w:asciiTheme="majorBidi" w:hAnsiTheme="majorBidi" w:cstheme="majorBidi" w:hint="cs"/>
                <w:b/>
                <w:bCs/>
                <w:highlight w:val="yellow"/>
                <w:u w:val="single"/>
                <w:rtl/>
                <w:lang w:bidi="ar-MA"/>
              </w:rPr>
              <w:t>استراتيجية بناء النص الحجاجي:</w:t>
            </w:r>
          </w:p>
          <w:p w:rsidR="00A5766B" w:rsidRDefault="003D061C" w:rsidP="00A5766B">
            <w:pPr>
              <w:bidi/>
              <w:jc w:val="both"/>
              <w:rPr>
                <w:rFonts w:asciiTheme="majorBidi" w:hAnsiTheme="majorBidi" w:cstheme="majorBidi"/>
                <w:b/>
                <w:bCs/>
                <w:rtl/>
                <w:lang w:bidi="ar-MA"/>
              </w:rPr>
            </w:pPr>
            <w:r>
              <w:rPr>
                <w:rFonts w:asciiTheme="majorBidi" w:hAnsiTheme="majorBidi" w:cstheme="majorBidi"/>
                <w:b/>
                <w:bCs/>
                <w:lang w:bidi="ar-MA"/>
              </w:rPr>
              <w:t xml:space="preserve">      </w:t>
            </w:r>
            <w:r w:rsidR="00A5766B">
              <w:rPr>
                <w:rFonts w:asciiTheme="majorBidi" w:hAnsiTheme="majorBidi" w:cstheme="majorBidi" w:hint="cs"/>
                <w:b/>
                <w:bCs/>
                <w:rtl/>
                <w:lang w:bidi="ar-MA"/>
              </w:rPr>
              <w:t xml:space="preserve">تعتبر البرهنة منطلقا استراتيجيا </w:t>
            </w:r>
            <w:r w:rsidR="006A6196">
              <w:rPr>
                <w:rFonts w:asciiTheme="majorBidi" w:hAnsiTheme="majorBidi" w:cstheme="majorBidi" w:hint="cs"/>
                <w:b/>
                <w:bCs/>
                <w:rtl/>
                <w:lang w:bidi="ar-MA"/>
              </w:rPr>
              <w:t>في بناء النص الحجاجي وهي إن كانت لا تخلو من الذاتية فإنها توظف عمليات عقلية ينتقل بها الفكر من قضية إلى أخرى وتتجلى في:</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ا</w:t>
            </w:r>
            <w:r w:rsidRPr="003D061C">
              <w:rPr>
                <w:rFonts w:asciiTheme="majorBidi" w:hAnsiTheme="majorBidi" w:cstheme="majorBidi" w:hint="cs"/>
                <w:b/>
                <w:bCs/>
                <w:u w:val="single"/>
                <w:rtl/>
                <w:lang w:bidi="ar-MA"/>
              </w:rPr>
              <w:t>لاستقراء</w:t>
            </w:r>
            <w:r>
              <w:rPr>
                <w:rFonts w:asciiTheme="majorBidi" w:hAnsiTheme="majorBidi" w:cstheme="majorBidi" w:hint="cs"/>
                <w:b/>
                <w:bCs/>
                <w:rtl/>
                <w:lang w:bidi="ar-MA"/>
              </w:rPr>
              <w:t>: وهو عملية عقلية ينتقل بها الفكر من التخصيص إلى التعميم إلى استنباط ما هو كلي.</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u w:val="single"/>
                <w:rtl/>
                <w:lang w:bidi="ar-MA"/>
              </w:rPr>
              <w:t>القياس:</w:t>
            </w:r>
            <w:r>
              <w:rPr>
                <w:rFonts w:asciiTheme="majorBidi" w:hAnsiTheme="majorBidi" w:cstheme="majorBidi" w:hint="cs"/>
                <w:b/>
                <w:bCs/>
                <w:rtl/>
                <w:lang w:bidi="ar-MA"/>
              </w:rPr>
              <w:t xml:space="preserve"> وهو عملية ينتقل بها الفكر من التعميم إلى التخصيص أي الإخراج الجزئي مما هو كلي.</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u w:val="single"/>
                <w:rtl/>
                <w:lang w:bidi="ar-MA"/>
              </w:rPr>
              <w:t>الاستدلال الجدلي:</w:t>
            </w:r>
            <w:r>
              <w:rPr>
                <w:rFonts w:asciiTheme="majorBidi" w:hAnsiTheme="majorBidi" w:cstheme="majorBidi" w:hint="cs"/>
                <w:b/>
                <w:bCs/>
                <w:rtl/>
                <w:lang w:bidi="ar-MA"/>
              </w:rPr>
              <w:t xml:space="preserve"> وهو حركة فكرية تنتقل من الأطروحة إلى نقيضها ثم إلى نقيض النقيض.</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Pr="003D061C">
              <w:rPr>
                <w:rFonts w:asciiTheme="majorBidi" w:hAnsiTheme="majorBidi" w:cstheme="majorBidi" w:hint="cs"/>
                <w:b/>
                <w:bCs/>
                <w:u w:val="single"/>
                <w:rtl/>
                <w:lang w:bidi="ar-MA"/>
              </w:rPr>
              <w:t>الاستدلال السببي</w:t>
            </w:r>
            <w:r>
              <w:rPr>
                <w:rFonts w:asciiTheme="majorBidi" w:hAnsiTheme="majorBidi" w:cstheme="majorBidi" w:hint="cs"/>
                <w:b/>
                <w:bCs/>
                <w:rtl/>
                <w:lang w:bidi="ar-MA"/>
              </w:rPr>
              <w:t>: هو حركة فكرية تقوم على ربط الأسباب بالمسببات.</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التطور التاريخي:</w:t>
            </w:r>
          </w:p>
          <w:p w:rsidR="006A6196" w:rsidRDefault="003D061C" w:rsidP="006A6196">
            <w:pPr>
              <w:bidi/>
              <w:jc w:val="both"/>
              <w:rPr>
                <w:rFonts w:asciiTheme="majorBidi" w:hAnsiTheme="majorBidi" w:cstheme="majorBidi"/>
                <w:b/>
                <w:bCs/>
                <w:rtl/>
                <w:lang w:bidi="ar-MA"/>
              </w:rPr>
            </w:pPr>
            <w:r>
              <w:rPr>
                <w:rFonts w:asciiTheme="majorBidi" w:hAnsiTheme="majorBidi" w:cstheme="majorBidi"/>
                <w:b/>
                <w:bCs/>
                <w:lang w:bidi="ar-MA"/>
              </w:rPr>
              <w:t xml:space="preserve">      </w:t>
            </w:r>
            <w:r w:rsidR="006A6196">
              <w:rPr>
                <w:rFonts w:asciiTheme="majorBidi" w:hAnsiTheme="majorBidi" w:cstheme="majorBidi" w:hint="cs"/>
                <w:b/>
                <w:bCs/>
                <w:rtl/>
                <w:lang w:bidi="ar-MA"/>
              </w:rPr>
              <w:t>نجد العرب قد مارسوا الحجاج في العصر الجاهلي بوساطة الخطابة وما تقتضيه الصراعات القبلية من أفعال التحريض كنا مارسه المسلمون في الدفاع عن اتجاهاتهم العقائدية والمذهبية لا سيما في العصر العباسي ولعل ظهور فن الصحافة قد طور فن الترسل وحوله إلى المقالة بأنواعها (النقدية/ السياسية/ العلمية) وبلغتها القريبة في الغالب من الحياة اليومية بعد أن تخلت عن السجع والمحسنات البديعية زعن تكلف الكتابات الديوانية.</w:t>
            </w:r>
          </w:p>
          <w:p w:rsidR="006A6196" w:rsidRDefault="006A6196" w:rsidP="006A6196">
            <w:pPr>
              <w:bidi/>
              <w:jc w:val="both"/>
              <w:rPr>
                <w:rFonts w:asciiTheme="majorBidi" w:hAnsiTheme="majorBidi" w:cstheme="majorBidi"/>
                <w:b/>
                <w:bCs/>
                <w:rtl/>
                <w:lang w:bidi="ar-MA"/>
              </w:rPr>
            </w:pPr>
            <w:r>
              <w:rPr>
                <w:rFonts w:asciiTheme="majorBidi" w:hAnsiTheme="majorBidi" w:cstheme="majorBidi" w:hint="cs"/>
                <w:b/>
                <w:bCs/>
                <w:rtl/>
                <w:lang w:bidi="ar-MA"/>
              </w:rPr>
              <w:t>أنماط وخصائص:</w:t>
            </w:r>
          </w:p>
          <w:p w:rsidR="006A6196" w:rsidRDefault="003D061C" w:rsidP="006A6196">
            <w:pPr>
              <w:bidi/>
              <w:jc w:val="both"/>
              <w:rPr>
                <w:rFonts w:asciiTheme="majorBidi" w:hAnsiTheme="majorBidi" w:cstheme="majorBidi"/>
                <w:b/>
                <w:bCs/>
                <w:rtl/>
                <w:lang w:bidi="ar-MA"/>
              </w:rPr>
            </w:pPr>
            <w:r>
              <w:rPr>
                <w:rFonts w:asciiTheme="majorBidi" w:hAnsiTheme="majorBidi" w:cstheme="majorBidi"/>
                <w:b/>
                <w:bCs/>
                <w:lang w:bidi="ar-MA"/>
              </w:rPr>
              <w:t xml:space="preserve">      </w:t>
            </w:r>
            <w:r w:rsidR="002E6A9E">
              <w:rPr>
                <w:rFonts w:asciiTheme="majorBidi" w:hAnsiTheme="majorBidi" w:cstheme="majorBidi" w:hint="cs"/>
                <w:b/>
                <w:bCs/>
                <w:rtl/>
                <w:lang w:bidi="ar-MA"/>
              </w:rPr>
              <w:t>ميز أرسطوطاليس بين أنواع الخطابة فجعلها إما استدلالية موضوعها المدح أو الذم تفصل الجميل عن القبيح أو قضائية تسعى الى الاتهام او الدفاع للفصل بين الأمور المشروعة والمحظورة او استشارية هدفها النصح بأمر أو نقيضه للتميز بين النافع والضار.</w:t>
            </w:r>
          </w:p>
          <w:p w:rsidR="002E6A9E" w:rsidRDefault="002E6A9E" w:rsidP="002E6A9E">
            <w:pPr>
              <w:bidi/>
              <w:jc w:val="both"/>
              <w:rPr>
                <w:rFonts w:asciiTheme="majorBidi" w:hAnsiTheme="majorBidi" w:cstheme="majorBidi"/>
                <w:b/>
                <w:bCs/>
                <w:rtl/>
                <w:lang w:bidi="ar-MA"/>
              </w:rPr>
            </w:pPr>
            <w:r>
              <w:rPr>
                <w:rFonts w:asciiTheme="majorBidi" w:hAnsiTheme="majorBidi" w:cstheme="majorBidi" w:hint="cs"/>
                <w:b/>
                <w:bCs/>
                <w:rtl/>
                <w:lang w:bidi="ar-MA"/>
              </w:rPr>
              <w:t>المحتجة الذاتية: فيها يتم الاهتمام بشخصية الخطيب [الفطنة، الفضيلة، اللباقة، التلطف بالمتلقي] وحالة المستمعين وعواطفهم ومواقفهم [رحمة/ قسوة، اعتراف/ جحود].</w:t>
            </w:r>
          </w:p>
          <w:p w:rsidR="002E6A9E" w:rsidRDefault="002E6A9E" w:rsidP="002E6A9E">
            <w:pPr>
              <w:bidi/>
              <w:jc w:val="both"/>
              <w:rPr>
                <w:rFonts w:asciiTheme="majorBidi" w:hAnsiTheme="majorBidi" w:cstheme="majorBidi"/>
                <w:b/>
                <w:bCs/>
                <w:rtl/>
                <w:lang w:bidi="ar-MA"/>
              </w:rPr>
            </w:pPr>
            <w:r w:rsidRPr="003D061C">
              <w:rPr>
                <w:rFonts w:asciiTheme="majorBidi" w:hAnsiTheme="majorBidi" w:cstheme="majorBidi" w:hint="cs"/>
                <w:b/>
                <w:bCs/>
                <w:u w:val="single"/>
                <w:rtl/>
                <w:lang w:bidi="ar-MA"/>
              </w:rPr>
              <w:t>المحاجة الموضوعية:</w:t>
            </w:r>
            <w:r>
              <w:rPr>
                <w:rFonts w:asciiTheme="majorBidi" w:hAnsiTheme="majorBidi" w:cstheme="majorBidi" w:hint="cs"/>
                <w:b/>
                <w:bCs/>
                <w:rtl/>
                <w:lang w:bidi="ar-MA"/>
              </w:rPr>
              <w:t xml:space="preserve"> تستفيد من المنطق ومن البراهين العقلية، القياس، الاستقراء، الاستنباط...ولعل وضع المتلقي </w:t>
            </w:r>
            <w:r w:rsidR="00D3764B">
              <w:rPr>
                <w:rFonts w:asciiTheme="majorBidi" w:hAnsiTheme="majorBidi" w:cstheme="majorBidi" w:hint="cs"/>
                <w:b/>
                <w:bCs/>
                <w:rtl/>
                <w:lang w:bidi="ar-MA"/>
              </w:rPr>
              <w:t>والمتحكم في</w:t>
            </w:r>
            <w:r>
              <w:rPr>
                <w:rFonts w:asciiTheme="majorBidi" w:hAnsiTheme="majorBidi" w:cstheme="majorBidi" w:hint="cs"/>
                <w:b/>
                <w:bCs/>
                <w:rtl/>
                <w:lang w:bidi="ar-MA"/>
              </w:rPr>
              <w:t xml:space="preserve"> الحجاج فقد يكون التفسير كافيا للجاهل بموضوع الحوار وقد يكون الاخبار مناسبا لمن يتعظ بالمثل من محكي الأخبار والحوادث المروية </w:t>
            </w:r>
            <w:r w:rsidR="00D3764B">
              <w:rPr>
                <w:rFonts w:asciiTheme="majorBidi" w:hAnsiTheme="majorBidi" w:cstheme="majorBidi" w:hint="cs"/>
                <w:b/>
                <w:bCs/>
                <w:rtl/>
                <w:lang w:bidi="ar-MA"/>
              </w:rPr>
              <w:t>فيما</w:t>
            </w:r>
            <w:r>
              <w:rPr>
                <w:rFonts w:asciiTheme="majorBidi" w:hAnsiTheme="majorBidi" w:cstheme="majorBidi" w:hint="cs"/>
                <w:b/>
                <w:bCs/>
                <w:rtl/>
                <w:lang w:bidi="ar-MA"/>
              </w:rPr>
              <w:t xml:space="preserve"> سماه أرسطو بالمثل التاريخي أو التشبيهي أو الخرافي.</w:t>
            </w:r>
          </w:p>
          <w:p w:rsidR="006A6196" w:rsidRPr="003D061C" w:rsidRDefault="002E6A9E" w:rsidP="003D061C">
            <w:pPr>
              <w:pStyle w:val="Paragraphedeliste"/>
              <w:numPr>
                <w:ilvl w:val="0"/>
                <w:numId w:val="8"/>
              </w:numPr>
              <w:bidi/>
              <w:jc w:val="both"/>
              <w:rPr>
                <w:rFonts w:asciiTheme="majorBidi" w:hAnsiTheme="majorBidi" w:cstheme="majorBidi"/>
                <w:b/>
                <w:bCs/>
                <w:rtl/>
                <w:lang w:bidi="ar-MA"/>
              </w:rPr>
            </w:pPr>
            <w:proofErr w:type="gramStart"/>
            <w:r w:rsidRPr="003D061C">
              <w:rPr>
                <w:rFonts w:asciiTheme="majorBidi" w:hAnsiTheme="majorBidi" w:cstheme="majorBidi" w:hint="cs"/>
                <w:b/>
                <w:bCs/>
                <w:u w:val="double"/>
                <w:rtl/>
                <w:lang w:bidi="ar-MA"/>
              </w:rPr>
              <w:t>الإضاءة</w:t>
            </w:r>
            <w:proofErr w:type="gramEnd"/>
            <w:r w:rsidRPr="003D061C">
              <w:rPr>
                <w:rFonts w:asciiTheme="majorBidi" w:hAnsiTheme="majorBidi" w:cstheme="majorBidi" w:hint="cs"/>
                <w:b/>
                <w:bCs/>
                <w:u w:val="double"/>
                <w:rtl/>
                <w:lang w:bidi="ar-MA"/>
              </w:rPr>
              <w:t xml:space="preserve"> النقدية الأولى</w:t>
            </w:r>
            <w:r w:rsidRPr="003D061C">
              <w:rPr>
                <w:rFonts w:asciiTheme="majorBidi" w:hAnsiTheme="majorBidi" w:cstheme="majorBidi" w:hint="cs"/>
                <w:b/>
                <w:bCs/>
                <w:rtl/>
                <w:lang w:bidi="ar-MA"/>
              </w:rPr>
              <w:t xml:space="preserve">: </w:t>
            </w:r>
            <w:r w:rsidR="00D3764B" w:rsidRPr="003D061C">
              <w:rPr>
                <w:rFonts w:asciiTheme="majorBidi" w:hAnsiTheme="majorBidi" w:cstheme="majorBidi" w:hint="cs"/>
                <w:b/>
                <w:bCs/>
                <w:rtl/>
                <w:lang w:bidi="ar-MA"/>
              </w:rPr>
              <w:t>تحدد عوامل ظهور النثر العربي وتحصرها في عاملين:</w:t>
            </w:r>
          </w:p>
          <w:p w:rsidR="00D3764B" w:rsidRPr="003D061C" w:rsidRDefault="00D3764B" w:rsidP="003D061C">
            <w:pPr>
              <w:pStyle w:val="Paragraphedeliste"/>
              <w:numPr>
                <w:ilvl w:val="0"/>
                <w:numId w:val="9"/>
              </w:numPr>
              <w:bidi/>
              <w:jc w:val="both"/>
              <w:rPr>
                <w:rFonts w:asciiTheme="majorBidi" w:hAnsiTheme="majorBidi" w:cstheme="majorBidi"/>
                <w:b/>
                <w:bCs/>
                <w:rtl/>
                <w:lang w:bidi="ar-MA"/>
              </w:rPr>
            </w:pPr>
            <w:r w:rsidRPr="003D061C">
              <w:rPr>
                <w:rFonts w:asciiTheme="majorBidi" w:hAnsiTheme="majorBidi" w:cstheme="majorBidi" w:hint="cs"/>
                <w:b/>
                <w:bCs/>
                <w:rtl/>
                <w:lang w:bidi="ar-MA"/>
              </w:rPr>
              <w:t xml:space="preserve">نشأة فن التاريخ: سرد القصاصين لأيام العرب في الجاهلية في مجالس </w:t>
            </w:r>
            <w:proofErr w:type="gramStart"/>
            <w:r w:rsidRPr="003D061C">
              <w:rPr>
                <w:rFonts w:asciiTheme="majorBidi" w:hAnsiTheme="majorBidi" w:cstheme="majorBidi" w:hint="cs"/>
                <w:b/>
                <w:bCs/>
                <w:rtl/>
                <w:lang w:bidi="ar-MA"/>
              </w:rPr>
              <w:t>خصصت</w:t>
            </w:r>
            <w:proofErr w:type="gramEnd"/>
            <w:r w:rsidRPr="003D061C">
              <w:rPr>
                <w:rFonts w:asciiTheme="majorBidi" w:hAnsiTheme="majorBidi" w:cstheme="majorBidi" w:hint="cs"/>
                <w:b/>
                <w:bCs/>
                <w:rtl/>
                <w:lang w:bidi="ar-MA"/>
              </w:rPr>
              <w:t xml:space="preserve"> لذبك في البصرة.</w:t>
            </w:r>
          </w:p>
          <w:p w:rsidR="00D3764B" w:rsidRPr="003D061C" w:rsidRDefault="00D3764B" w:rsidP="003D061C">
            <w:pPr>
              <w:pStyle w:val="Paragraphedeliste"/>
              <w:numPr>
                <w:ilvl w:val="0"/>
                <w:numId w:val="9"/>
              </w:numPr>
              <w:bidi/>
              <w:jc w:val="both"/>
              <w:rPr>
                <w:rFonts w:asciiTheme="majorBidi" w:hAnsiTheme="majorBidi" w:cstheme="majorBidi"/>
                <w:b/>
                <w:bCs/>
                <w:rtl/>
                <w:lang w:bidi="ar-MA"/>
              </w:rPr>
            </w:pPr>
            <w:proofErr w:type="gramStart"/>
            <w:r w:rsidRPr="003D061C">
              <w:rPr>
                <w:rFonts w:asciiTheme="majorBidi" w:hAnsiTheme="majorBidi" w:cstheme="majorBidi" w:hint="cs"/>
                <w:b/>
                <w:bCs/>
                <w:rtl/>
                <w:lang w:bidi="ar-MA"/>
              </w:rPr>
              <w:t>نشأة</w:t>
            </w:r>
            <w:proofErr w:type="gramEnd"/>
            <w:r w:rsidRPr="003D061C">
              <w:rPr>
                <w:rFonts w:asciiTheme="majorBidi" w:hAnsiTheme="majorBidi" w:cstheme="majorBidi" w:hint="cs"/>
                <w:b/>
                <w:bCs/>
                <w:rtl/>
                <w:lang w:bidi="ar-MA"/>
              </w:rPr>
              <w:t xml:space="preserve"> الفلسفة: انخراط المتكلمين والفلاسفة ورؤساء الفرق السياسية في الكوفة والبصرة في الجدل حول قضايا معينة.</w:t>
            </w:r>
          </w:p>
          <w:p w:rsidR="00D3764B" w:rsidRPr="003D061C" w:rsidRDefault="00D3764B" w:rsidP="003D061C">
            <w:pPr>
              <w:pStyle w:val="Paragraphedeliste"/>
              <w:numPr>
                <w:ilvl w:val="0"/>
                <w:numId w:val="8"/>
              </w:numPr>
              <w:bidi/>
              <w:jc w:val="both"/>
              <w:rPr>
                <w:rFonts w:asciiTheme="majorBidi" w:hAnsiTheme="majorBidi" w:cstheme="majorBidi"/>
                <w:b/>
                <w:bCs/>
                <w:rtl/>
                <w:lang w:bidi="ar-MA"/>
              </w:rPr>
            </w:pPr>
            <w:r w:rsidRPr="003D061C">
              <w:rPr>
                <w:rFonts w:asciiTheme="majorBidi" w:hAnsiTheme="majorBidi" w:cstheme="majorBidi" w:hint="cs"/>
                <w:b/>
                <w:bCs/>
                <w:u w:val="double"/>
                <w:rtl/>
                <w:lang w:bidi="ar-MA"/>
              </w:rPr>
              <w:t>الإضاءة النقدية الثانية</w:t>
            </w:r>
            <w:r w:rsidRPr="003D061C">
              <w:rPr>
                <w:rFonts w:asciiTheme="majorBidi" w:hAnsiTheme="majorBidi" w:cstheme="majorBidi" w:hint="cs"/>
                <w:b/>
                <w:bCs/>
                <w:rtl/>
                <w:lang w:bidi="ar-MA"/>
              </w:rPr>
              <w:t xml:space="preserve">: تكشف هذه الإضاءة عن فكرة مفادها تحكم البعد الحجاجي في علاقة المؤلف الكلاسيكي بمخاطبه حيث يسعى الأول دائما إلى </w:t>
            </w:r>
            <w:proofErr w:type="spellStart"/>
            <w:r w:rsidRPr="003D061C">
              <w:rPr>
                <w:rFonts w:asciiTheme="majorBidi" w:hAnsiTheme="majorBidi" w:cstheme="majorBidi" w:hint="cs"/>
                <w:b/>
                <w:bCs/>
                <w:rtl/>
                <w:lang w:bidi="ar-MA"/>
              </w:rPr>
              <w:t>المحاججة</w:t>
            </w:r>
            <w:proofErr w:type="spellEnd"/>
            <w:r w:rsidRPr="003D061C">
              <w:rPr>
                <w:rFonts w:asciiTheme="majorBidi" w:hAnsiTheme="majorBidi" w:cstheme="majorBidi" w:hint="cs"/>
                <w:b/>
                <w:bCs/>
                <w:rtl/>
                <w:lang w:bidi="ar-MA"/>
              </w:rPr>
              <w:t xml:space="preserve"> من خلال إجابته عن سؤال مفترض ليدفع المخاطب إلى الاقتناع بما يسمعه.</w:t>
            </w:r>
          </w:p>
          <w:p w:rsidR="00D3764B" w:rsidRPr="003D061C" w:rsidRDefault="00D3764B" w:rsidP="003D061C">
            <w:pPr>
              <w:pStyle w:val="Paragraphedeliste"/>
              <w:numPr>
                <w:ilvl w:val="0"/>
                <w:numId w:val="8"/>
              </w:numPr>
              <w:bidi/>
              <w:jc w:val="both"/>
              <w:rPr>
                <w:rFonts w:asciiTheme="majorBidi" w:hAnsiTheme="majorBidi" w:cstheme="majorBidi"/>
                <w:b/>
                <w:bCs/>
                <w:rtl/>
                <w:lang w:bidi="ar-MA"/>
              </w:rPr>
            </w:pPr>
            <w:r w:rsidRPr="003D061C">
              <w:rPr>
                <w:rFonts w:asciiTheme="majorBidi" w:hAnsiTheme="majorBidi" w:cstheme="majorBidi" w:hint="cs"/>
                <w:b/>
                <w:bCs/>
                <w:u w:val="double"/>
                <w:rtl/>
                <w:lang w:bidi="ar-MA"/>
              </w:rPr>
              <w:t>الإضاءة النقدية الثالثة</w:t>
            </w:r>
            <w:r w:rsidRPr="003D061C">
              <w:rPr>
                <w:rFonts w:asciiTheme="majorBidi" w:hAnsiTheme="majorBidi" w:cstheme="majorBidi" w:hint="cs"/>
                <w:b/>
                <w:bCs/>
                <w:rtl/>
                <w:lang w:bidi="ar-MA"/>
              </w:rPr>
              <w:t xml:space="preserve">: يرد العمري على من يعتقد أن الخطابة العربية لا تعتمد استراتيجية </w:t>
            </w:r>
            <w:proofErr w:type="spellStart"/>
            <w:r w:rsidRPr="003D061C">
              <w:rPr>
                <w:rFonts w:asciiTheme="majorBidi" w:hAnsiTheme="majorBidi" w:cstheme="majorBidi" w:hint="cs"/>
                <w:b/>
                <w:bCs/>
                <w:rtl/>
                <w:lang w:bidi="ar-MA"/>
              </w:rPr>
              <w:t>حجاجية</w:t>
            </w:r>
            <w:proofErr w:type="spellEnd"/>
            <w:r w:rsidRPr="003D061C">
              <w:rPr>
                <w:rFonts w:asciiTheme="majorBidi" w:hAnsiTheme="majorBidi" w:cstheme="majorBidi" w:hint="cs"/>
                <w:b/>
                <w:bCs/>
                <w:rtl/>
                <w:lang w:bidi="ar-MA"/>
              </w:rPr>
              <w:t xml:space="preserve"> إلا نادرا ويدعوه إلى قراءة علمية للموروث الحجاجي العربي.</w:t>
            </w:r>
          </w:p>
          <w:p w:rsidR="00D3764B" w:rsidRPr="003D061C" w:rsidRDefault="00D3764B" w:rsidP="003D061C">
            <w:pPr>
              <w:pStyle w:val="Paragraphedeliste"/>
              <w:numPr>
                <w:ilvl w:val="0"/>
                <w:numId w:val="8"/>
              </w:numPr>
              <w:bidi/>
              <w:jc w:val="both"/>
              <w:rPr>
                <w:rFonts w:asciiTheme="majorBidi" w:hAnsiTheme="majorBidi" w:cstheme="majorBidi"/>
                <w:b/>
                <w:bCs/>
                <w:rtl/>
                <w:lang w:bidi="ar-MA"/>
              </w:rPr>
            </w:pPr>
            <w:r w:rsidRPr="003D061C">
              <w:rPr>
                <w:rFonts w:asciiTheme="majorBidi" w:hAnsiTheme="majorBidi" w:cstheme="majorBidi" w:hint="cs"/>
                <w:b/>
                <w:bCs/>
                <w:u w:val="double"/>
                <w:rtl/>
                <w:lang w:bidi="ar-MA"/>
              </w:rPr>
              <w:t>الإضاءة النقدية الرابعة</w:t>
            </w:r>
            <w:r w:rsidRPr="003D061C">
              <w:rPr>
                <w:rFonts w:asciiTheme="majorBidi" w:hAnsiTheme="majorBidi" w:cstheme="majorBidi" w:hint="cs"/>
                <w:b/>
                <w:bCs/>
                <w:rtl/>
                <w:lang w:bidi="ar-MA"/>
              </w:rPr>
              <w:t>: تشبيه عملية الجدال معركة حربية حيث يلجأ الخصمان إلى الهجوم في حالة القوة والدفاع في حالة الضعف.</w:t>
            </w:r>
          </w:p>
          <w:p w:rsidR="00D3764B" w:rsidRPr="003D061C" w:rsidRDefault="00D7444A" w:rsidP="003D061C">
            <w:pPr>
              <w:pStyle w:val="Paragraphedeliste"/>
              <w:numPr>
                <w:ilvl w:val="0"/>
                <w:numId w:val="10"/>
              </w:numPr>
              <w:bidi/>
              <w:jc w:val="both"/>
              <w:rPr>
                <w:rFonts w:asciiTheme="majorBidi" w:hAnsiTheme="majorBidi" w:cstheme="majorBidi"/>
                <w:b/>
                <w:bCs/>
                <w:rtl/>
                <w:lang w:bidi="ar-MA"/>
              </w:rPr>
            </w:pPr>
            <w:r w:rsidRPr="003D061C">
              <w:rPr>
                <w:rFonts w:asciiTheme="majorBidi" w:hAnsiTheme="majorBidi" w:cstheme="majorBidi" w:hint="cs"/>
                <w:b/>
                <w:bCs/>
                <w:highlight w:val="yellow"/>
                <w:rtl/>
                <w:lang w:bidi="ar-MA"/>
              </w:rPr>
              <w:t>الإخبا</w:t>
            </w:r>
            <w:r w:rsidRPr="003D061C">
              <w:rPr>
                <w:rFonts w:asciiTheme="majorBidi" w:hAnsiTheme="majorBidi" w:cstheme="majorBidi" w:hint="eastAsia"/>
                <w:b/>
                <w:bCs/>
                <w:highlight w:val="yellow"/>
                <w:rtl/>
                <w:lang w:bidi="ar-MA"/>
              </w:rPr>
              <w:t>ر</w:t>
            </w:r>
            <w:r w:rsidR="003D061C">
              <w:rPr>
                <w:rFonts w:asciiTheme="majorBidi" w:hAnsiTheme="majorBidi" w:cstheme="majorBidi" w:hint="cs"/>
                <w:b/>
                <w:bCs/>
                <w:rtl/>
                <w:lang w:bidi="ar-MA"/>
              </w:rPr>
              <w:t>:</w:t>
            </w:r>
            <w:r w:rsidRPr="003D061C">
              <w:rPr>
                <w:rFonts w:asciiTheme="majorBidi" w:hAnsiTheme="majorBidi" w:cstheme="majorBidi" w:hint="cs"/>
                <w:b/>
                <w:bCs/>
                <w:rtl/>
                <w:lang w:bidi="ar-MA"/>
              </w:rPr>
              <w:t xml:space="preserve"> نوع من الاتصال يطلع المتلقي على أحداث ومنه الخبر وهو ما نقل عن الغير واحتمل الصدق أو الكذب لذاته ويعتبره د سعيد جبار مرادفا في التراث العربي للقصة والحكاية والحديث ويعرفه بقوله: الخبر يمثل الوحدات السردية الصغرى فقد يتقلص إلى حدود الجملة الواحدة إنه كل حدث يتميز ببساطة فعله ووحدته فلا يتفرع إلى تعدد الأفعال والأحداث وتنوع الشخصيات وقد يطول بعض الشيء إلا أنه يتحفظ بهذه الوحدة </w:t>
            </w:r>
            <w:proofErr w:type="spellStart"/>
            <w:r w:rsidRPr="003D061C">
              <w:rPr>
                <w:rFonts w:asciiTheme="majorBidi" w:hAnsiTheme="majorBidi" w:cstheme="majorBidi" w:hint="cs"/>
                <w:b/>
                <w:bCs/>
                <w:rtl/>
                <w:lang w:bidi="ar-MA"/>
              </w:rPr>
              <w:t>الحدثية</w:t>
            </w:r>
            <w:proofErr w:type="spellEnd"/>
            <w:r w:rsidRPr="003D061C">
              <w:rPr>
                <w:rFonts w:asciiTheme="majorBidi" w:hAnsiTheme="majorBidi" w:cstheme="majorBidi" w:hint="cs"/>
                <w:b/>
                <w:bCs/>
                <w:rtl/>
                <w:lang w:bidi="ar-MA"/>
              </w:rPr>
              <w:t xml:space="preserve"> ويمكن اعتبار الحكاية تطورا له.</w:t>
            </w:r>
          </w:p>
          <w:p w:rsidR="00D7444A" w:rsidRDefault="00D7444A" w:rsidP="00D7444A">
            <w:pPr>
              <w:bidi/>
              <w:jc w:val="both"/>
              <w:rPr>
                <w:rFonts w:asciiTheme="majorBidi" w:hAnsiTheme="majorBidi" w:cstheme="majorBidi"/>
                <w:b/>
                <w:bCs/>
                <w:rtl/>
                <w:lang w:bidi="ar-MA"/>
              </w:rPr>
            </w:pPr>
            <w:proofErr w:type="spellStart"/>
            <w:r>
              <w:rPr>
                <w:rFonts w:asciiTheme="majorBidi" w:hAnsiTheme="majorBidi" w:cstheme="majorBidi" w:hint="cs"/>
                <w:b/>
                <w:bCs/>
                <w:rtl/>
                <w:lang w:bidi="ar-MA"/>
              </w:rPr>
              <w:t>معجميات</w:t>
            </w:r>
            <w:proofErr w:type="spellEnd"/>
            <w:r>
              <w:rPr>
                <w:rFonts w:asciiTheme="majorBidi" w:hAnsiTheme="majorBidi" w:cstheme="majorBidi" w:hint="cs"/>
                <w:b/>
                <w:bCs/>
                <w:rtl/>
                <w:lang w:bidi="ar-MA"/>
              </w:rPr>
              <w:t>:</w:t>
            </w:r>
          </w:p>
          <w:p w:rsidR="00D7444A" w:rsidRPr="003D061C" w:rsidRDefault="00D7444A" w:rsidP="003D061C">
            <w:pPr>
              <w:pStyle w:val="Paragraphedeliste"/>
              <w:numPr>
                <w:ilvl w:val="0"/>
                <w:numId w:val="10"/>
              </w:numPr>
              <w:bidi/>
              <w:jc w:val="both"/>
              <w:rPr>
                <w:rFonts w:asciiTheme="majorBidi" w:hAnsiTheme="majorBidi" w:cstheme="majorBidi"/>
                <w:b/>
                <w:bCs/>
                <w:rtl/>
                <w:lang w:bidi="ar-MA"/>
              </w:rPr>
            </w:pPr>
            <w:r w:rsidRPr="003D061C">
              <w:rPr>
                <w:rFonts w:asciiTheme="majorBidi" w:hAnsiTheme="majorBidi" w:cstheme="majorBidi" w:hint="cs"/>
                <w:b/>
                <w:bCs/>
                <w:highlight w:val="yellow"/>
                <w:rtl/>
                <w:lang w:bidi="ar-MA"/>
              </w:rPr>
              <w:t>الخبر</w:t>
            </w:r>
            <w:r w:rsidR="003D061C">
              <w:rPr>
                <w:rFonts w:asciiTheme="majorBidi" w:hAnsiTheme="majorBidi" w:cstheme="majorBidi" w:hint="cs"/>
                <w:b/>
                <w:bCs/>
                <w:rtl/>
                <w:lang w:bidi="ar-MA"/>
              </w:rPr>
              <w:t>:</w:t>
            </w:r>
            <w:r w:rsidRPr="003D061C">
              <w:rPr>
                <w:rFonts w:asciiTheme="majorBidi" w:hAnsiTheme="majorBidi" w:cstheme="majorBidi" w:hint="cs"/>
                <w:b/>
                <w:bCs/>
                <w:rtl/>
                <w:lang w:bidi="ar-MA"/>
              </w:rPr>
              <w:t xml:space="preserve"> </w:t>
            </w:r>
            <w:proofErr w:type="gramStart"/>
            <w:r w:rsidRPr="003D061C">
              <w:rPr>
                <w:rFonts w:asciiTheme="majorBidi" w:hAnsiTheme="majorBidi" w:cstheme="majorBidi" w:hint="cs"/>
                <w:b/>
                <w:bCs/>
                <w:rtl/>
                <w:lang w:bidi="ar-MA"/>
              </w:rPr>
              <w:t>النبأ</w:t>
            </w:r>
            <w:proofErr w:type="gramEnd"/>
            <w:r w:rsidRPr="003D061C">
              <w:rPr>
                <w:rFonts w:asciiTheme="majorBidi" w:hAnsiTheme="majorBidi" w:cstheme="majorBidi" w:hint="cs"/>
                <w:b/>
                <w:bCs/>
                <w:rtl/>
                <w:lang w:bidi="ar-MA"/>
              </w:rPr>
              <w:t xml:space="preserve"> والخبير العليم بالأمر والخبر مخبرة الإنسان إذا خبر أي جرب فبدأت أخباره أي أخلاقه. (معجم العين)</w:t>
            </w:r>
          </w:p>
          <w:p w:rsidR="00D7444A" w:rsidRDefault="00D7444A" w:rsidP="00D7444A">
            <w:pPr>
              <w:bidi/>
              <w:jc w:val="both"/>
              <w:rPr>
                <w:rFonts w:asciiTheme="majorBidi" w:hAnsiTheme="majorBidi" w:cstheme="majorBidi"/>
                <w:b/>
                <w:bCs/>
                <w:rtl/>
                <w:lang w:bidi="ar-MA"/>
              </w:rPr>
            </w:pPr>
            <w:r>
              <w:rPr>
                <w:rFonts w:asciiTheme="majorBidi" w:hAnsiTheme="majorBidi" w:cstheme="majorBidi" w:hint="cs"/>
                <w:b/>
                <w:bCs/>
                <w:rtl/>
                <w:lang w:bidi="ar-MA"/>
              </w:rPr>
              <w:lastRenderedPageBreak/>
              <w:t>الخبر: ما أتاك من نبأ عمن ستخبر الخبر عرفا ولغة : ما ينقل عن الغير وزاد فيه أهل العربية وأحمل الصدق أو الكذب لذاته (تاج العروس).</w:t>
            </w:r>
          </w:p>
          <w:p w:rsidR="005155B6" w:rsidRDefault="005155B6" w:rsidP="005155B6">
            <w:pPr>
              <w:bidi/>
              <w:jc w:val="both"/>
              <w:rPr>
                <w:rFonts w:asciiTheme="majorBidi" w:hAnsiTheme="majorBidi" w:cstheme="majorBidi"/>
                <w:b/>
                <w:bCs/>
                <w:rtl/>
                <w:lang w:bidi="ar-MA"/>
              </w:rPr>
            </w:pPr>
            <w:r>
              <w:rPr>
                <w:rFonts w:asciiTheme="majorBidi" w:hAnsiTheme="majorBidi" w:cstheme="majorBidi" w:hint="cs"/>
                <w:b/>
                <w:bCs/>
                <w:rtl/>
                <w:lang w:bidi="ar-MA"/>
              </w:rPr>
              <w:t>خبرت بالأمر أي علمته وخبرت الأمر أخبره إذا عرفته على حقيقته والاستخبار والتخبر السؤال عن الخبر (لسان العرب).</w:t>
            </w:r>
          </w:p>
          <w:p w:rsidR="00D7444A" w:rsidRPr="003D061C" w:rsidRDefault="00D7444A" w:rsidP="003D061C">
            <w:pPr>
              <w:pStyle w:val="Paragraphedeliste"/>
              <w:numPr>
                <w:ilvl w:val="0"/>
                <w:numId w:val="10"/>
              </w:numPr>
              <w:bidi/>
              <w:jc w:val="both"/>
              <w:rPr>
                <w:rFonts w:asciiTheme="majorBidi" w:hAnsiTheme="majorBidi" w:cstheme="majorBidi"/>
                <w:b/>
                <w:bCs/>
                <w:u w:val="double"/>
                <w:rtl/>
                <w:lang w:bidi="ar-MA"/>
              </w:rPr>
            </w:pPr>
            <w:proofErr w:type="gramStart"/>
            <w:r w:rsidRPr="003D061C">
              <w:rPr>
                <w:rFonts w:asciiTheme="majorBidi" w:hAnsiTheme="majorBidi" w:cstheme="majorBidi" w:hint="cs"/>
                <w:b/>
                <w:bCs/>
                <w:u w:val="double"/>
                <w:rtl/>
                <w:lang w:bidi="ar-MA"/>
              </w:rPr>
              <w:t>تلخيص</w:t>
            </w:r>
            <w:proofErr w:type="gramEnd"/>
            <w:r w:rsidRPr="003D061C">
              <w:rPr>
                <w:rFonts w:asciiTheme="majorBidi" w:hAnsiTheme="majorBidi" w:cstheme="majorBidi" w:hint="cs"/>
                <w:b/>
                <w:bCs/>
                <w:u w:val="double"/>
                <w:rtl/>
                <w:lang w:bidi="ar-MA"/>
              </w:rPr>
              <w:t xml:space="preserve"> الإضاءة النقدية:</w:t>
            </w:r>
          </w:p>
          <w:p w:rsidR="00D7444A" w:rsidRDefault="003D061C" w:rsidP="00D7444A">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00D7444A">
              <w:rPr>
                <w:rFonts w:asciiTheme="majorBidi" w:hAnsiTheme="majorBidi" w:cstheme="majorBidi" w:hint="cs"/>
                <w:b/>
                <w:bCs/>
                <w:rtl/>
                <w:lang w:bidi="ar-MA"/>
              </w:rPr>
              <w:t xml:space="preserve">إن للسرد وظيفة تعليمية </w:t>
            </w:r>
            <w:r w:rsidR="005155B6">
              <w:rPr>
                <w:rFonts w:asciiTheme="majorBidi" w:hAnsiTheme="majorBidi" w:cstheme="majorBidi" w:hint="cs"/>
                <w:b/>
                <w:bCs/>
                <w:rtl/>
                <w:lang w:bidi="ar-MA"/>
              </w:rPr>
              <w:t xml:space="preserve">تتمثل في نقل الحكمة بواسطة الحكاية كما أن صفة زعموا في قصة كليلة ودمنة تشير إلى مخترعي الحكاية الذين عاشوا قبل </w:t>
            </w:r>
            <w:proofErr w:type="spellStart"/>
            <w:r w:rsidR="005155B6">
              <w:rPr>
                <w:rFonts w:asciiTheme="majorBidi" w:hAnsiTheme="majorBidi" w:cstheme="majorBidi" w:hint="cs"/>
                <w:b/>
                <w:bCs/>
                <w:rtl/>
                <w:lang w:bidi="ar-MA"/>
              </w:rPr>
              <w:t>بيدبا</w:t>
            </w:r>
            <w:proofErr w:type="spellEnd"/>
            <w:r w:rsidR="005155B6">
              <w:rPr>
                <w:rFonts w:asciiTheme="majorBidi" w:hAnsiTheme="majorBidi" w:cstheme="majorBidi" w:hint="cs"/>
                <w:b/>
                <w:bCs/>
                <w:rtl/>
                <w:lang w:bidi="ar-MA"/>
              </w:rPr>
              <w:t xml:space="preserve"> وكانوا حكماء سعو إلى تعليم الحكمة لمن يطلع على </w:t>
            </w:r>
            <w:proofErr w:type="spellStart"/>
            <w:r w:rsidR="005155B6">
              <w:rPr>
                <w:rFonts w:asciiTheme="majorBidi" w:hAnsiTheme="majorBidi" w:cstheme="majorBidi" w:hint="cs"/>
                <w:b/>
                <w:bCs/>
                <w:rtl/>
                <w:lang w:bidi="ar-MA"/>
              </w:rPr>
              <w:t>حكاياهم</w:t>
            </w:r>
            <w:proofErr w:type="spellEnd"/>
            <w:r w:rsidR="005155B6">
              <w:rPr>
                <w:rFonts w:asciiTheme="majorBidi" w:hAnsiTheme="majorBidi" w:cstheme="majorBidi" w:hint="cs"/>
                <w:b/>
                <w:bCs/>
                <w:rtl/>
                <w:lang w:bidi="ar-MA"/>
              </w:rPr>
              <w:t>.</w:t>
            </w:r>
            <w:r w:rsidR="00D7444A">
              <w:rPr>
                <w:rFonts w:asciiTheme="majorBidi" w:hAnsiTheme="majorBidi" w:cstheme="majorBidi" w:hint="cs"/>
                <w:b/>
                <w:bCs/>
                <w:rtl/>
                <w:lang w:bidi="ar-MA"/>
              </w:rPr>
              <w:t xml:space="preserve"> </w:t>
            </w:r>
          </w:p>
          <w:p w:rsidR="005155B6" w:rsidRPr="003D061C" w:rsidRDefault="005155B6" w:rsidP="003D061C">
            <w:pPr>
              <w:pStyle w:val="Paragraphedeliste"/>
              <w:numPr>
                <w:ilvl w:val="0"/>
                <w:numId w:val="10"/>
              </w:numPr>
              <w:bidi/>
              <w:jc w:val="both"/>
              <w:rPr>
                <w:rFonts w:asciiTheme="majorBidi" w:hAnsiTheme="majorBidi" w:cstheme="majorBidi"/>
                <w:b/>
                <w:bCs/>
                <w:u w:val="double"/>
                <w:rtl/>
                <w:lang w:bidi="ar-MA"/>
              </w:rPr>
            </w:pPr>
            <w:r w:rsidRPr="003D061C">
              <w:rPr>
                <w:rFonts w:asciiTheme="majorBidi" w:hAnsiTheme="majorBidi" w:cstheme="majorBidi" w:hint="cs"/>
                <w:b/>
                <w:bCs/>
                <w:u w:val="double"/>
                <w:rtl/>
                <w:lang w:bidi="ar-MA"/>
              </w:rPr>
              <w:t>صاحب النص:</w:t>
            </w:r>
          </w:p>
          <w:p w:rsidR="005155B6" w:rsidRDefault="005155B6" w:rsidP="005155B6">
            <w:pPr>
              <w:bidi/>
              <w:jc w:val="both"/>
              <w:rPr>
                <w:rFonts w:asciiTheme="majorBidi" w:hAnsiTheme="majorBidi" w:cstheme="majorBidi"/>
                <w:b/>
                <w:bCs/>
                <w:rtl/>
                <w:lang w:bidi="ar-MA"/>
              </w:rPr>
            </w:pPr>
            <w:r>
              <w:rPr>
                <w:rFonts w:asciiTheme="majorBidi" w:hAnsiTheme="majorBidi" w:cstheme="majorBidi" w:hint="cs"/>
                <w:b/>
                <w:bCs/>
                <w:rtl/>
                <w:lang w:bidi="ar-MA"/>
              </w:rPr>
              <w:t>أبو محمد عبد الله المشهور بابن المقفع (106-142) فارسي الأصل لقب أبوه بالمقفع لتشنج يديه فقد أمر الحجاج بن يوسف الثقفي بمعاقبته بمتهمة الاختلاس من أموال خراج فارس والعراق، وقد كان ابن المقفع كاتبا لبني العباس قبل أن يأمر المنصور الخليفة العباسي بقتله لأمور سياسية.</w:t>
            </w:r>
          </w:p>
          <w:p w:rsidR="005155B6" w:rsidRPr="003D061C" w:rsidRDefault="005155B6" w:rsidP="003D061C">
            <w:pPr>
              <w:pStyle w:val="Paragraphedeliste"/>
              <w:numPr>
                <w:ilvl w:val="0"/>
                <w:numId w:val="11"/>
              </w:numPr>
              <w:bidi/>
              <w:jc w:val="both"/>
              <w:rPr>
                <w:rFonts w:asciiTheme="majorBidi" w:hAnsiTheme="majorBidi" w:cstheme="majorBidi"/>
                <w:b/>
                <w:bCs/>
                <w:u w:val="single"/>
                <w:rtl/>
                <w:lang w:bidi="ar-MA"/>
              </w:rPr>
            </w:pPr>
            <w:r w:rsidRPr="003D061C">
              <w:rPr>
                <w:rFonts w:asciiTheme="majorBidi" w:hAnsiTheme="majorBidi" w:cstheme="majorBidi" w:hint="cs"/>
                <w:b/>
                <w:bCs/>
                <w:u w:val="single"/>
                <w:rtl/>
                <w:lang w:bidi="ar-MA"/>
              </w:rPr>
              <w:t>إنتاجه:</w:t>
            </w:r>
          </w:p>
          <w:p w:rsidR="005155B6" w:rsidRDefault="003D061C" w:rsidP="005155B6">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005155B6">
              <w:rPr>
                <w:rFonts w:asciiTheme="majorBidi" w:hAnsiTheme="majorBidi" w:cstheme="majorBidi" w:hint="cs"/>
                <w:b/>
                <w:bCs/>
                <w:rtl/>
                <w:lang w:bidi="ar-MA"/>
              </w:rPr>
              <w:t xml:space="preserve">خلف ابن </w:t>
            </w:r>
            <w:proofErr w:type="spellStart"/>
            <w:r w:rsidR="005155B6">
              <w:rPr>
                <w:rFonts w:asciiTheme="majorBidi" w:hAnsiTheme="majorBidi" w:cstheme="majorBidi" w:hint="cs"/>
                <w:b/>
                <w:bCs/>
                <w:rtl/>
                <w:lang w:bidi="ar-MA"/>
              </w:rPr>
              <w:t>اتلمقفع</w:t>
            </w:r>
            <w:proofErr w:type="spellEnd"/>
            <w:r w:rsidR="005155B6">
              <w:rPr>
                <w:rFonts w:asciiTheme="majorBidi" w:hAnsiTheme="majorBidi" w:cstheme="majorBidi" w:hint="cs"/>
                <w:b/>
                <w:bCs/>
                <w:rtl/>
                <w:lang w:bidi="ar-MA"/>
              </w:rPr>
              <w:t xml:space="preserve"> عدة </w:t>
            </w:r>
            <w:proofErr w:type="spellStart"/>
            <w:r w:rsidR="005155B6">
              <w:rPr>
                <w:rFonts w:asciiTheme="majorBidi" w:hAnsiTheme="majorBidi" w:cstheme="majorBidi" w:hint="cs"/>
                <w:b/>
                <w:bCs/>
                <w:rtl/>
                <w:lang w:bidi="ar-MA"/>
              </w:rPr>
              <w:t>تآليف</w:t>
            </w:r>
            <w:proofErr w:type="spellEnd"/>
            <w:r w:rsidR="005155B6">
              <w:rPr>
                <w:rFonts w:asciiTheme="majorBidi" w:hAnsiTheme="majorBidi" w:cstheme="majorBidi" w:hint="cs"/>
                <w:b/>
                <w:bCs/>
                <w:rtl/>
                <w:lang w:bidi="ar-MA"/>
              </w:rPr>
              <w:t xml:space="preserve"> نقل بعضها من الفارسية مثل سير ملوك العجم وألف الأدب الكبير والأدب الصغير وكتاب الدرة </w:t>
            </w:r>
            <w:proofErr w:type="spellStart"/>
            <w:r w:rsidR="005155B6">
              <w:rPr>
                <w:rFonts w:asciiTheme="majorBidi" w:hAnsiTheme="majorBidi" w:cstheme="majorBidi" w:hint="cs"/>
                <w:b/>
                <w:bCs/>
                <w:rtl/>
                <w:lang w:bidi="ar-MA"/>
              </w:rPr>
              <w:t>اليتيمية</w:t>
            </w:r>
            <w:proofErr w:type="spellEnd"/>
            <w:r w:rsidR="005155B6">
              <w:rPr>
                <w:rFonts w:asciiTheme="majorBidi" w:hAnsiTheme="majorBidi" w:cstheme="majorBidi" w:hint="cs"/>
                <w:b/>
                <w:bCs/>
                <w:rtl/>
                <w:lang w:bidi="ar-MA"/>
              </w:rPr>
              <w:t>.</w:t>
            </w:r>
          </w:p>
          <w:p w:rsidR="002C4858" w:rsidRPr="003D061C" w:rsidRDefault="005155B6" w:rsidP="003D061C">
            <w:pPr>
              <w:pStyle w:val="Paragraphedeliste"/>
              <w:numPr>
                <w:ilvl w:val="0"/>
                <w:numId w:val="10"/>
              </w:numPr>
              <w:bidi/>
              <w:jc w:val="both"/>
              <w:rPr>
                <w:rFonts w:asciiTheme="majorBidi" w:hAnsiTheme="majorBidi" w:cstheme="majorBidi"/>
                <w:b/>
                <w:bCs/>
                <w:rtl/>
                <w:lang w:bidi="ar-MA"/>
              </w:rPr>
            </w:pPr>
            <w:r w:rsidRPr="003D061C">
              <w:rPr>
                <w:rFonts w:asciiTheme="majorBidi" w:hAnsiTheme="majorBidi" w:cstheme="majorBidi" w:hint="cs"/>
                <w:b/>
                <w:bCs/>
                <w:u w:val="double"/>
                <w:rtl/>
                <w:lang w:bidi="ar-MA"/>
              </w:rPr>
              <w:t>مصدر النص</w:t>
            </w:r>
            <w:r w:rsidRPr="003D061C">
              <w:rPr>
                <w:rFonts w:asciiTheme="majorBidi" w:hAnsiTheme="majorBidi" w:cstheme="majorBidi" w:hint="cs"/>
                <w:b/>
                <w:bCs/>
                <w:rtl/>
                <w:lang w:bidi="ar-MA"/>
              </w:rPr>
              <w:t xml:space="preserve">: كتاب كليلة ودمنة عبد الله بن المقفع تحقيق الاب لويس شيخو </w:t>
            </w:r>
            <w:proofErr w:type="spellStart"/>
            <w:r w:rsidRPr="003D061C">
              <w:rPr>
                <w:rFonts w:asciiTheme="majorBidi" w:hAnsiTheme="majorBidi" w:cstheme="majorBidi" w:hint="cs"/>
                <w:b/>
                <w:bCs/>
                <w:rtl/>
                <w:lang w:bidi="ar-MA"/>
              </w:rPr>
              <w:t>اليسوعي</w:t>
            </w:r>
            <w:proofErr w:type="spellEnd"/>
            <w:r w:rsidRPr="003D061C">
              <w:rPr>
                <w:rFonts w:asciiTheme="majorBidi" w:hAnsiTheme="majorBidi" w:cstheme="majorBidi" w:hint="cs"/>
                <w:b/>
                <w:bCs/>
                <w:rtl/>
                <w:lang w:bidi="ar-MA"/>
              </w:rPr>
              <w:t xml:space="preserve"> الطبعة 9 سنة 1986 دار المشرق بيروت.</w:t>
            </w:r>
          </w:p>
          <w:p w:rsidR="002C4858" w:rsidRPr="003D061C" w:rsidRDefault="002C4858" w:rsidP="003D061C">
            <w:pPr>
              <w:pStyle w:val="Paragraphedeliste"/>
              <w:numPr>
                <w:ilvl w:val="0"/>
                <w:numId w:val="10"/>
              </w:numPr>
              <w:bidi/>
              <w:jc w:val="both"/>
              <w:rPr>
                <w:rFonts w:asciiTheme="majorBidi" w:hAnsiTheme="majorBidi" w:cstheme="majorBidi"/>
                <w:b/>
                <w:bCs/>
                <w:rtl/>
                <w:lang w:bidi="ar-MA"/>
              </w:rPr>
            </w:pPr>
            <w:r w:rsidRPr="003D061C">
              <w:rPr>
                <w:rFonts w:asciiTheme="majorBidi" w:hAnsiTheme="majorBidi" w:cstheme="majorBidi" w:hint="cs"/>
                <w:b/>
                <w:bCs/>
                <w:u w:val="double"/>
                <w:rtl/>
                <w:lang w:bidi="ar-MA"/>
              </w:rPr>
              <w:t>ظروف النص</w:t>
            </w:r>
            <w:r w:rsidRPr="003D061C">
              <w:rPr>
                <w:rFonts w:asciiTheme="majorBidi" w:hAnsiTheme="majorBidi" w:cstheme="majorBidi" w:hint="cs"/>
                <w:b/>
                <w:bCs/>
                <w:rtl/>
                <w:lang w:bidi="ar-MA"/>
              </w:rPr>
              <w:t>: يضم كتاب كليلة ودمنة ضروبا من الحكمة والسياسة بأسلوب قصصي يجمع بين الامتاع والاعتبار هذا كتاب كليلة ودمنة وهو مما وضعه علماء الهند من الأمثال والأحاديث التي التمسوا بها أبلغ ما يجدون من القول في النحو الذي أرادوا وقد نرى بعض من يقرأ هذا الكتاب فيتعجب منه ويجهد نفسه في حفظه ويترك العمل به...فيكون كالأعمى الذي عير الأعور بعوره ص: 9 كليلة ودمنة  تحقيق الدكتور عبد الوهاب عزام  دار الشروق بيروت 1973 م. إنه كتاب ألفه الفيلس</w:t>
            </w:r>
            <w:r w:rsidR="00BD0BD9" w:rsidRPr="003D061C">
              <w:rPr>
                <w:rFonts w:asciiTheme="majorBidi" w:hAnsiTheme="majorBidi" w:cstheme="majorBidi" w:hint="cs"/>
                <w:b/>
                <w:bCs/>
                <w:rtl/>
                <w:lang w:bidi="ar-MA"/>
              </w:rPr>
              <w:t xml:space="preserve">وف الهندي لصرف الملك </w:t>
            </w:r>
            <w:proofErr w:type="spellStart"/>
            <w:r w:rsidR="00BD0BD9" w:rsidRPr="003D061C">
              <w:rPr>
                <w:rFonts w:asciiTheme="majorBidi" w:hAnsiTheme="majorBidi" w:cstheme="majorBidi" w:hint="cs"/>
                <w:b/>
                <w:bCs/>
                <w:rtl/>
                <w:lang w:bidi="ar-MA"/>
              </w:rPr>
              <w:t>دشليم</w:t>
            </w:r>
            <w:proofErr w:type="spellEnd"/>
            <w:r w:rsidR="00BD0BD9" w:rsidRPr="003D061C">
              <w:rPr>
                <w:rFonts w:asciiTheme="majorBidi" w:hAnsiTheme="majorBidi" w:cstheme="majorBidi" w:hint="cs"/>
                <w:b/>
                <w:bCs/>
                <w:rtl/>
                <w:lang w:bidi="ar-MA"/>
              </w:rPr>
              <w:t xml:space="preserve"> عن</w:t>
            </w:r>
            <w:r w:rsidRPr="003D061C">
              <w:rPr>
                <w:rFonts w:asciiTheme="majorBidi" w:hAnsiTheme="majorBidi" w:cstheme="majorBidi" w:hint="cs"/>
                <w:b/>
                <w:bCs/>
                <w:rtl/>
                <w:lang w:bidi="ar-MA"/>
              </w:rPr>
              <w:t xml:space="preserve"> ظلم الرعية ورده إلى الخير ولزوم العدل دون تصريح بل بتقنية طريفة  غير ان الاختلاف وراء الحيوانات لم يحم ابن المقفع من غضب السلطان إذ كان مقتله بأمر المنصور أحد خلفاء بني العباس.</w:t>
            </w:r>
          </w:p>
          <w:p w:rsidR="005155B6" w:rsidRDefault="003D061C" w:rsidP="002C4858">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005155B6">
              <w:rPr>
                <w:rFonts w:asciiTheme="majorBidi" w:hAnsiTheme="majorBidi" w:cstheme="majorBidi" w:hint="cs"/>
                <w:b/>
                <w:bCs/>
                <w:rtl/>
                <w:lang w:bidi="ar-MA"/>
              </w:rPr>
              <w:t xml:space="preserve"> </w:t>
            </w:r>
            <w:r w:rsidR="002C4858">
              <w:rPr>
                <w:rFonts w:asciiTheme="majorBidi" w:hAnsiTheme="majorBidi" w:cstheme="majorBidi" w:hint="cs"/>
                <w:b/>
                <w:bCs/>
                <w:rtl/>
                <w:lang w:bidi="ar-MA"/>
              </w:rPr>
              <w:t>إن للسرد شأنا جليلا في التأثير على المتلقي حيث يعبئه بجملة من الأفكار والقيم في قالب من اللهو والمتعة.</w:t>
            </w:r>
          </w:p>
          <w:p w:rsidR="003D061C" w:rsidRDefault="003D061C" w:rsidP="003D061C">
            <w:pPr>
              <w:bidi/>
              <w:jc w:val="both"/>
              <w:rPr>
                <w:rFonts w:asciiTheme="majorBidi" w:hAnsiTheme="majorBidi" w:cstheme="majorBidi"/>
                <w:b/>
                <w:bCs/>
                <w:rtl/>
                <w:lang w:bidi="ar-MA"/>
              </w:rPr>
            </w:pPr>
          </w:p>
          <w:p w:rsidR="002C4858" w:rsidRPr="00B14924" w:rsidRDefault="003D061C" w:rsidP="002C4858">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r w:rsidR="002C4858">
              <w:rPr>
                <w:rFonts w:asciiTheme="majorBidi" w:hAnsiTheme="majorBidi" w:cstheme="majorBidi" w:hint="cs"/>
                <w:b/>
                <w:bCs/>
                <w:rtl/>
                <w:lang w:bidi="ar-MA"/>
              </w:rPr>
              <w:t>وقد كان لحكي ابن المقفع نفس الأثر في تميز بتشبع النثر العربي بالمضامين العلمية والفلسفية الجديدة التي جاءته من الأجانب  وقد أثمرت فيه العقلية العربية في المجا</w:t>
            </w:r>
            <w:r w:rsidR="00BD0BD9">
              <w:rPr>
                <w:rFonts w:asciiTheme="majorBidi" w:hAnsiTheme="majorBidi" w:cstheme="majorBidi" w:hint="cs"/>
                <w:b/>
                <w:bCs/>
                <w:rtl/>
                <w:lang w:bidi="ar-MA"/>
              </w:rPr>
              <w:t>ل الع</w:t>
            </w:r>
            <w:r w:rsidR="002C4858">
              <w:rPr>
                <w:rFonts w:asciiTheme="majorBidi" w:hAnsiTheme="majorBidi" w:cstheme="majorBidi" w:hint="cs"/>
                <w:b/>
                <w:bCs/>
                <w:rtl/>
                <w:lang w:bidi="ar-MA"/>
              </w:rPr>
              <w:t xml:space="preserve">لمي والفلسفي خاصة في بيئات المتكلمين </w:t>
            </w:r>
            <w:r w:rsidR="00BD0BD9">
              <w:rPr>
                <w:rFonts w:asciiTheme="majorBidi" w:hAnsiTheme="majorBidi" w:cstheme="majorBidi" w:hint="cs"/>
                <w:b/>
                <w:bCs/>
                <w:rtl/>
                <w:lang w:bidi="ar-MA"/>
              </w:rPr>
              <w:t xml:space="preserve">إذ مدوا مباحثهم في العقائد الإيمانية إلى كل شعب الفلسفة واستطاعوا وخاصة المعتزلة منتهم بأنظارهم العقلية أن يدلو في جميع هذه الشعب بآراء جديدة طريفة وكل ذلك كان له أثر في النثر العربي ل من حيث الألفاظ والمصطلحات الجديدة فحسب بل من حيث ذخائر الفكر الفلسفي اليوناني والعربي جعلته يعرف القياس المنطقي الصحيح وطرق الاستدلال والتعليل كما استحدث أسلوب مولد جديد  في الكتابة يحتفظ اللغة العربية العامية المبتذلة مع العناية بفصاحة اللفظ وجزالته أما على المستوى السياسي فقد استأثرت الارستقراطية العباسية  وتحالفت في ذلك مع نظيرتها الفارسية وتم بناء جهاز الدولة لمواجهة الصراعات التي ولدتها التحولات الاجتماعية ولكن ذلك لم يمنع من صدامات بين العباسيين والفرس حول السلطة كانت نكبة البرامكة مؤشرا قويا عليها. إن شهرة كليلة ودمنة راجعة بالأساس إلى كشفها عن التناقضات التي طبعت العصر العباسي وفصحها لتبعية الخلفاء العباسيين وظلمهم للرعية في قالب قصصي مشوق مؤسس على مثل. </w:t>
            </w:r>
          </w:p>
        </w:tc>
        <w:tc>
          <w:tcPr>
            <w:tcW w:w="1282" w:type="dxa"/>
            <w:vMerge w:val="restart"/>
          </w:tcPr>
          <w:p w:rsidR="00476C6E" w:rsidRDefault="00476C6E" w:rsidP="00476C6E">
            <w:pPr>
              <w:bidi/>
              <w:rPr>
                <w:rFonts w:asciiTheme="majorBidi" w:hAnsiTheme="majorBidi" w:cstheme="majorBidi"/>
                <w:b/>
                <w:bCs/>
                <w:rtl/>
                <w:lang w:bidi="ar-MA"/>
              </w:rPr>
            </w:pPr>
          </w:p>
          <w:p w:rsidR="00476C6E" w:rsidRDefault="00476C6E" w:rsidP="00476C6E">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 xml:space="preserve">مناقشة </w:t>
            </w: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النتائج</w:t>
            </w: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 xml:space="preserve">المتوصل </w:t>
            </w:r>
          </w:p>
          <w:p w:rsidR="00FD3771" w:rsidRDefault="00FD3771" w:rsidP="00FD3771">
            <w:pPr>
              <w:bidi/>
              <w:jc w:val="center"/>
              <w:rPr>
                <w:rFonts w:asciiTheme="majorBidi" w:hAnsiTheme="majorBidi" w:cstheme="majorBidi"/>
                <w:b/>
                <w:bCs/>
                <w:rtl/>
                <w:lang w:bidi="ar-MA"/>
              </w:rPr>
            </w:pPr>
            <w:r>
              <w:rPr>
                <w:rFonts w:asciiTheme="majorBidi" w:hAnsiTheme="majorBidi" w:cstheme="majorBidi" w:hint="cs"/>
                <w:b/>
                <w:bCs/>
                <w:rtl/>
                <w:lang w:bidi="ar-MA"/>
              </w:rPr>
              <w:t>إليها</w:t>
            </w:r>
          </w:p>
          <w:p w:rsidR="00F75D38" w:rsidRDefault="00F75D38" w:rsidP="00F75D38">
            <w:pPr>
              <w:bidi/>
              <w:jc w:val="center"/>
              <w:rPr>
                <w:rFonts w:asciiTheme="majorBidi" w:hAnsiTheme="majorBidi" w:cstheme="majorBidi"/>
                <w:b/>
                <w:bCs/>
                <w:rtl/>
                <w:lang w:bidi="ar-MA"/>
              </w:rPr>
            </w:pPr>
          </w:p>
          <w:p w:rsidR="00F75D38" w:rsidRPr="00280BAA" w:rsidRDefault="00F75D38" w:rsidP="00F75D38">
            <w:pPr>
              <w:bidi/>
              <w:rPr>
                <w:rFonts w:asciiTheme="majorBidi" w:hAnsiTheme="majorBidi" w:cstheme="majorBidi"/>
                <w:b/>
                <w:bCs/>
                <w:rtl/>
                <w:lang w:bidi="ar-MA"/>
              </w:rPr>
            </w:pPr>
          </w:p>
        </w:tc>
        <w:tc>
          <w:tcPr>
            <w:tcW w:w="986" w:type="dxa"/>
          </w:tcPr>
          <w:p w:rsidR="00476C6E" w:rsidRDefault="00476C6E" w:rsidP="0035567F">
            <w:pPr>
              <w:bidi/>
              <w:rPr>
                <w:rFonts w:asciiTheme="majorBidi" w:hAnsiTheme="majorBidi" w:cstheme="majorBidi"/>
                <w:b/>
                <w:bCs/>
                <w:color w:val="000000" w:themeColor="text1"/>
                <w:sz w:val="24"/>
                <w:szCs w:val="24"/>
                <w:rtl/>
                <w:lang w:bidi="ar-MA"/>
              </w:rPr>
            </w:pPr>
          </w:p>
          <w:p w:rsidR="00476C6E" w:rsidRDefault="00476C6E" w:rsidP="00BA5BE5">
            <w:pPr>
              <w:bidi/>
              <w:jc w:val="center"/>
              <w:rPr>
                <w:rFonts w:asciiTheme="majorBidi" w:hAnsiTheme="majorBidi" w:cstheme="majorBidi"/>
                <w:b/>
                <w:bCs/>
                <w:sz w:val="24"/>
                <w:szCs w:val="24"/>
                <w:rtl/>
                <w:lang w:bidi="ar-MA"/>
              </w:rPr>
            </w:pPr>
          </w:p>
          <w:p w:rsidR="00476C6E" w:rsidRPr="00A00061" w:rsidRDefault="00476C6E" w:rsidP="00BA5BE5">
            <w:pPr>
              <w:bidi/>
              <w:jc w:val="center"/>
              <w:rPr>
                <w:rFonts w:asciiTheme="majorBidi" w:hAnsiTheme="majorBidi" w:cstheme="majorBidi"/>
                <w:b/>
                <w:bCs/>
                <w:sz w:val="24"/>
                <w:szCs w:val="24"/>
                <w:rtl/>
                <w:lang w:bidi="ar-MA"/>
              </w:rPr>
            </w:pPr>
          </w:p>
        </w:tc>
      </w:tr>
      <w:tr w:rsidR="00BD0BD9" w:rsidTr="00FD3771">
        <w:tc>
          <w:tcPr>
            <w:tcW w:w="1093" w:type="dxa"/>
          </w:tcPr>
          <w:p w:rsidR="00BD0BD9" w:rsidRDefault="00BD0BD9" w:rsidP="009C6CBB">
            <w:pPr>
              <w:bidi/>
              <w:jc w:val="center"/>
              <w:rPr>
                <w:rFonts w:asciiTheme="majorBidi" w:hAnsiTheme="majorBidi" w:cstheme="majorBidi"/>
                <w:b/>
                <w:bCs/>
                <w:color w:val="7030A0"/>
                <w:rtl/>
                <w:lang w:bidi="ar-MA"/>
              </w:rPr>
            </w:pPr>
          </w:p>
          <w:p w:rsidR="00BD0BD9" w:rsidRDefault="00BD0BD9" w:rsidP="009C6CBB">
            <w:pPr>
              <w:bidi/>
              <w:jc w:val="center"/>
              <w:rPr>
                <w:rFonts w:asciiTheme="majorBidi" w:hAnsiTheme="majorBidi" w:cstheme="majorBidi"/>
                <w:b/>
                <w:bCs/>
                <w:color w:val="7030A0"/>
                <w:rtl/>
                <w:lang w:bidi="ar-MA"/>
              </w:rPr>
            </w:pPr>
          </w:p>
          <w:p w:rsidR="00BD0BD9" w:rsidRDefault="00FD3771" w:rsidP="009C6CBB">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ملاحظة النص</w:t>
            </w:r>
          </w:p>
          <w:p w:rsidR="00BD0BD9" w:rsidRDefault="00BD0BD9" w:rsidP="009C6CBB">
            <w:pPr>
              <w:bidi/>
              <w:jc w:val="center"/>
              <w:rPr>
                <w:rFonts w:asciiTheme="majorBidi" w:hAnsiTheme="majorBidi" w:cstheme="majorBidi"/>
                <w:b/>
                <w:bCs/>
                <w:color w:val="7030A0"/>
                <w:rtl/>
                <w:lang w:bidi="ar-MA"/>
              </w:rPr>
            </w:pPr>
          </w:p>
          <w:p w:rsidR="00BD0BD9" w:rsidRDefault="00BD0BD9" w:rsidP="00FD3771">
            <w:pPr>
              <w:bidi/>
              <w:rPr>
                <w:rFonts w:asciiTheme="majorBidi" w:hAnsiTheme="majorBidi" w:cstheme="majorBidi"/>
                <w:b/>
                <w:bCs/>
                <w:color w:val="7030A0"/>
                <w:rtl/>
                <w:lang w:bidi="ar-MA"/>
              </w:rPr>
            </w:pPr>
          </w:p>
          <w:p w:rsidR="00BD0BD9" w:rsidRDefault="00BD0BD9" w:rsidP="00E94701">
            <w:pPr>
              <w:bidi/>
              <w:jc w:val="center"/>
              <w:rPr>
                <w:rFonts w:asciiTheme="majorBidi" w:hAnsiTheme="majorBidi" w:cstheme="majorBidi"/>
                <w:b/>
                <w:bCs/>
                <w:color w:val="7030A0"/>
                <w:rtl/>
                <w:lang w:bidi="ar-MA"/>
              </w:rPr>
            </w:pPr>
          </w:p>
          <w:p w:rsidR="00BD0BD9" w:rsidRDefault="00BD0BD9" w:rsidP="00E94701">
            <w:pPr>
              <w:bidi/>
              <w:jc w:val="center"/>
              <w:rPr>
                <w:rFonts w:asciiTheme="majorBidi" w:hAnsiTheme="majorBidi" w:cstheme="majorBidi"/>
                <w:b/>
                <w:bCs/>
                <w:color w:val="7030A0"/>
                <w:rtl/>
                <w:lang w:bidi="ar-MA"/>
              </w:rPr>
            </w:pPr>
          </w:p>
          <w:p w:rsidR="00BD0BD9" w:rsidRDefault="00BD0BD9" w:rsidP="007827A5">
            <w:pPr>
              <w:bidi/>
              <w:rPr>
                <w:rFonts w:asciiTheme="majorBidi" w:hAnsiTheme="majorBidi" w:cstheme="majorBidi"/>
                <w:b/>
                <w:bCs/>
                <w:color w:val="7030A0"/>
                <w:rtl/>
                <w:lang w:bidi="ar-MA"/>
              </w:rPr>
            </w:pPr>
          </w:p>
        </w:tc>
        <w:tc>
          <w:tcPr>
            <w:tcW w:w="1111" w:type="dxa"/>
          </w:tcPr>
          <w:p w:rsidR="00FD3771" w:rsidRDefault="00FD3771" w:rsidP="00FD3771">
            <w:pPr>
              <w:bidi/>
              <w:jc w:val="center"/>
              <w:rPr>
                <w:rFonts w:asciiTheme="majorBidi" w:hAnsiTheme="majorBidi" w:cstheme="majorBidi"/>
                <w:b/>
                <w:bCs/>
                <w:color w:val="984806" w:themeColor="accent6" w:themeShade="80"/>
                <w:rtl/>
                <w:lang w:bidi="ar-MA"/>
              </w:rPr>
            </w:pPr>
          </w:p>
          <w:p w:rsidR="00BD0BD9" w:rsidRDefault="00FD3771" w:rsidP="00FD3771">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 xml:space="preserve">يضع التلميذ فرضية القراءة </w:t>
            </w:r>
            <w:r>
              <w:rPr>
                <w:rFonts w:asciiTheme="majorBidi" w:hAnsiTheme="majorBidi" w:cstheme="majorBidi" w:hint="cs"/>
                <w:b/>
                <w:bCs/>
                <w:color w:val="984806" w:themeColor="accent6" w:themeShade="80"/>
                <w:rtl/>
                <w:lang w:bidi="ar-MA"/>
              </w:rPr>
              <w:lastRenderedPageBreak/>
              <w:t>انطلاقا من المؤشرات</w:t>
            </w:r>
          </w:p>
        </w:tc>
        <w:tc>
          <w:tcPr>
            <w:tcW w:w="2049" w:type="dxa"/>
          </w:tcPr>
          <w:p w:rsidR="00BD0BD9" w:rsidRDefault="00FD3771" w:rsidP="00FD3771">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lastRenderedPageBreak/>
              <w:t>حدد موضوع النص انطلاقا من العنوان ونهاية النص.</w:t>
            </w:r>
          </w:p>
          <w:p w:rsidR="00FD3771" w:rsidRDefault="00FD3771" w:rsidP="00FD3771">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 xml:space="preserve">ما العلاقة الممكنة بين </w:t>
            </w:r>
            <w:r>
              <w:rPr>
                <w:rFonts w:asciiTheme="majorBidi" w:hAnsiTheme="majorBidi" w:cstheme="majorBidi" w:hint="cs"/>
                <w:b/>
                <w:bCs/>
                <w:color w:val="000000" w:themeColor="text1"/>
                <w:rtl/>
                <w:lang w:bidi="ar-MA"/>
              </w:rPr>
              <w:lastRenderedPageBreak/>
              <w:t>القوة والحيلة في النص.</w:t>
            </w:r>
          </w:p>
          <w:p w:rsidR="00BD0BD9" w:rsidRPr="00FD3771" w:rsidRDefault="00FD3771" w:rsidP="00FD3771">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انطلاقا مما تقدم كيف تتوقع نهاية الصراع بين القوة والحيلة.</w:t>
            </w:r>
          </w:p>
        </w:tc>
        <w:tc>
          <w:tcPr>
            <w:tcW w:w="9356" w:type="dxa"/>
          </w:tcPr>
          <w:p w:rsidR="00FD3771" w:rsidRDefault="00FD3771" w:rsidP="00FD3771">
            <w:pPr>
              <w:bidi/>
              <w:rPr>
                <w:rFonts w:asciiTheme="majorBidi" w:hAnsiTheme="majorBidi" w:cstheme="majorBidi"/>
                <w:b/>
                <w:bCs/>
                <w:color w:val="00B050"/>
                <w:rtl/>
                <w:lang w:bidi="ar-MA"/>
              </w:rPr>
            </w:pPr>
            <w:r w:rsidRPr="00FD3771">
              <w:rPr>
                <w:rFonts w:asciiTheme="majorBidi" w:hAnsiTheme="majorBidi" w:cstheme="majorBidi" w:hint="cs"/>
                <w:b/>
                <w:bCs/>
                <w:color w:val="00B050"/>
                <w:rtl/>
                <w:lang w:bidi="ar-MA"/>
              </w:rPr>
              <w:lastRenderedPageBreak/>
              <w:t>موضوع النص:</w:t>
            </w:r>
          </w:p>
          <w:p w:rsidR="00FD3771" w:rsidRDefault="00FD3771" w:rsidP="00FD3771">
            <w:pPr>
              <w:bidi/>
              <w:rPr>
                <w:rFonts w:asciiTheme="majorBidi" w:hAnsiTheme="majorBidi" w:cstheme="majorBidi"/>
                <w:b/>
                <w:bCs/>
                <w:color w:val="00B050"/>
                <w:rtl/>
                <w:lang w:bidi="ar-MA"/>
              </w:rPr>
            </w:pPr>
            <w:r>
              <w:rPr>
                <w:rFonts w:asciiTheme="majorBidi" w:hAnsiTheme="majorBidi" w:cstheme="majorBidi" w:hint="cs"/>
                <w:b/>
                <w:bCs/>
                <w:color w:val="00B050"/>
                <w:rtl/>
                <w:lang w:bidi="ar-MA"/>
              </w:rPr>
              <w:t>العنوان:</w:t>
            </w:r>
          </w:p>
          <w:p w:rsidR="00FD3771"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t>يتكون من لفظتين الأولى القوة / الضعف. والثانية: الحيلة / الفطنة.</w:t>
            </w:r>
          </w:p>
          <w:p w:rsidR="00FD3771" w:rsidRDefault="00FD3771" w:rsidP="00FD3771">
            <w:pPr>
              <w:bidi/>
              <w:rPr>
                <w:rFonts w:asciiTheme="majorBidi" w:hAnsiTheme="majorBidi" w:cstheme="majorBidi"/>
                <w:b/>
                <w:bCs/>
                <w:rtl/>
                <w:lang w:bidi="ar-MA"/>
              </w:rPr>
            </w:pPr>
            <w:r w:rsidRPr="00FD3771">
              <w:rPr>
                <w:rFonts w:asciiTheme="majorBidi" w:hAnsiTheme="majorBidi" w:cstheme="majorBidi" w:hint="cs"/>
                <w:b/>
                <w:bCs/>
                <w:color w:val="00B050"/>
                <w:rtl/>
                <w:lang w:bidi="ar-MA"/>
              </w:rPr>
              <w:t>نهاية النص:</w:t>
            </w:r>
          </w:p>
          <w:p w:rsidR="00FD3771"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lastRenderedPageBreak/>
              <w:t>- ينصح كليلة دمنة بالرفق في التخلص من الثور ويحذره مغبة أدى الأسد خلال ذلك.</w:t>
            </w:r>
          </w:p>
          <w:p w:rsidR="00FD3771"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t>- انطلاقا من العنوان ونهاية النص يتبين أن موضوع النص هو التخلص من الثور.</w:t>
            </w:r>
          </w:p>
          <w:p w:rsidR="00FD3771"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t>- العلاقات الممكنة بين الحيلة والقوة في العنوان هي الصراع.</w:t>
            </w:r>
          </w:p>
          <w:p w:rsidR="00FD3771"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t>- نتوقع تغلب الحيلة على القوة في النهاية.</w:t>
            </w:r>
          </w:p>
          <w:p w:rsidR="00BD0BD9" w:rsidRPr="00FD431D" w:rsidRDefault="00FD3771" w:rsidP="00FD3771">
            <w:pPr>
              <w:bidi/>
              <w:rPr>
                <w:rFonts w:asciiTheme="majorBidi" w:hAnsiTheme="majorBidi" w:cstheme="majorBidi"/>
                <w:b/>
                <w:bCs/>
                <w:rtl/>
                <w:lang w:bidi="ar-MA"/>
              </w:rPr>
            </w:pPr>
            <w:r>
              <w:rPr>
                <w:rFonts w:asciiTheme="majorBidi" w:hAnsiTheme="majorBidi" w:cstheme="majorBidi" w:hint="cs"/>
                <w:b/>
                <w:bCs/>
                <w:rtl/>
                <w:lang w:bidi="ar-MA"/>
              </w:rPr>
              <w:t xml:space="preserve">  </w:t>
            </w:r>
          </w:p>
        </w:tc>
        <w:tc>
          <w:tcPr>
            <w:tcW w:w="1282" w:type="dxa"/>
            <w:vMerge/>
          </w:tcPr>
          <w:p w:rsidR="00BD0BD9" w:rsidRDefault="00BD0BD9" w:rsidP="009C6CBB">
            <w:pPr>
              <w:bidi/>
              <w:rPr>
                <w:rtl/>
                <w:lang w:bidi="ar-MA"/>
              </w:rPr>
            </w:pPr>
          </w:p>
        </w:tc>
        <w:tc>
          <w:tcPr>
            <w:tcW w:w="986" w:type="dxa"/>
          </w:tcPr>
          <w:p w:rsidR="00FD3771" w:rsidRDefault="00FD3771" w:rsidP="00FD3771">
            <w:pPr>
              <w:bidi/>
              <w:jc w:val="center"/>
              <w:rPr>
                <w:rFonts w:asciiTheme="majorBidi" w:hAnsiTheme="majorBidi" w:cstheme="majorBidi"/>
                <w:b/>
                <w:bCs/>
                <w:color w:val="000000" w:themeColor="text1"/>
                <w:sz w:val="24"/>
                <w:szCs w:val="24"/>
                <w:rtl/>
                <w:lang w:bidi="ar-MA"/>
              </w:rPr>
            </w:pPr>
          </w:p>
          <w:p w:rsidR="00BD0BD9" w:rsidRPr="000D7054" w:rsidRDefault="00BD0BD9" w:rsidP="00FD3771">
            <w:pPr>
              <w:bidi/>
              <w:jc w:val="center"/>
              <w:rPr>
                <w:rFonts w:asciiTheme="majorBidi" w:hAnsiTheme="majorBidi" w:cstheme="majorBidi"/>
                <w:b/>
                <w:bCs/>
                <w:color w:val="000000" w:themeColor="text1"/>
                <w:sz w:val="24"/>
                <w:szCs w:val="24"/>
                <w:rtl/>
                <w:lang w:bidi="ar-MA"/>
              </w:rPr>
            </w:pPr>
            <w:r w:rsidRPr="000D7054">
              <w:rPr>
                <w:rFonts w:asciiTheme="majorBidi" w:hAnsiTheme="majorBidi" w:cstheme="majorBidi" w:hint="cs"/>
                <w:b/>
                <w:bCs/>
                <w:color w:val="000000" w:themeColor="text1"/>
                <w:sz w:val="24"/>
                <w:szCs w:val="24"/>
                <w:rtl/>
                <w:lang w:bidi="ar-MA"/>
              </w:rPr>
              <w:t>-</w:t>
            </w:r>
            <w:r w:rsidR="00FD3771">
              <w:rPr>
                <w:rFonts w:asciiTheme="majorBidi" w:hAnsiTheme="majorBidi" w:cstheme="majorBidi" w:hint="cs"/>
                <w:b/>
                <w:bCs/>
                <w:color w:val="000000" w:themeColor="text1"/>
                <w:sz w:val="24"/>
                <w:szCs w:val="24"/>
                <w:rtl/>
                <w:lang w:bidi="ar-MA"/>
              </w:rPr>
              <w:t xml:space="preserve">مناقشة النتائج المتوصل </w:t>
            </w:r>
            <w:r w:rsidR="00FD3771">
              <w:rPr>
                <w:rFonts w:asciiTheme="majorBidi" w:hAnsiTheme="majorBidi" w:cstheme="majorBidi" w:hint="cs"/>
                <w:b/>
                <w:bCs/>
                <w:color w:val="000000" w:themeColor="text1"/>
                <w:sz w:val="24"/>
                <w:szCs w:val="24"/>
                <w:rtl/>
                <w:lang w:bidi="ar-MA"/>
              </w:rPr>
              <w:lastRenderedPageBreak/>
              <w:t>إليها</w:t>
            </w:r>
            <w:r>
              <w:rPr>
                <w:rFonts w:asciiTheme="majorBidi" w:hAnsiTheme="majorBidi" w:cstheme="majorBidi" w:hint="cs"/>
                <w:b/>
                <w:bCs/>
                <w:color w:val="000000" w:themeColor="text1"/>
                <w:sz w:val="24"/>
                <w:szCs w:val="24"/>
                <w:rtl/>
                <w:lang w:bidi="ar-MA"/>
              </w:rPr>
              <w:t>.</w:t>
            </w:r>
          </w:p>
          <w:p w:rsidR="00BD0BD9" w:rsidRDefault="00BD0BD9" w:rsidP="00FD3771">
            <w:pPr>
              <w:bidi/>
              <w:rPr>
                <w:rFonts w:asciiTheme="majorBidi" w:hAnsiTheme="majorBidi" w:cstheme="majorBidi"/>
                <w:b/>
                <w:bCs/>
                <w:color w:val="000000" w:themeColor="text1"/>
                <w:sz w:val="24"/>
                <w:szCs w:val="24"/>
                <w:rtl/>
                <w:lang w:bidi="ar-MA"/>
              </w:rPr>
            </w:pPr>
          </w:p>
          <w:p w:rsidR="00BD0BD9" w:rsidRDefault="00BD0BD9" w:rsidP="005D1AAD">
            <w:pPr>
              <w:bidi/>
              <w:jc w:val="center"/>
              <w:rPr>
                <w:rFonts w:asciiTheme="majorBidi" w:hAnsiTheme="majorBidi" w:cstheme="majorBidi"/>
                <w:b/>
                <w:bCs/>
                <w:color w:val="000000" w:themeColor="text1"/>
                <w:sz w:val="24"/>
                <w:szCs w:val="24"/>
                <w:rtl/>
                <w:lang w:bidi="ar-MA"/>
              </w:rPr>
            </w:pPr>
          </w:p>
        </w:tc>
      </w:tr>
    </w:tbl>
    <w:tbl>
      <w:tblPr>
        <w:tblStyle w:val="Grilledutableau"/>
        <w:bidiVisual/>
        <w:tblW w:w="15877" w:type="dxa"/>
        <w:tblInd w:w="-9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09"/>
        <w:gridCol w:w="1120"/>
        <w:gridCol w:w="1908"/>
        <w:gridCol w:w="6"/>
        <w:gridCol w:w="9465"/>
        <w:gridCol w:w="1231"/>
        <w:gridCol w:w="1038"/>
      </w:tblGrid>
      <w:tr w:rsidR="00B31D82" w:rsidTr="00DA2FA9">
        <w:trPr>
          <w:trHeight w:val="2380"/>
        </w:trPr>
        <w:tc>
          <w:tcPr>
            <w:tcW w:w="1109" w:type="dxa"/>
          </w:tcPr>
          <w:p w:rsidR="00B31D82" w:rsidRDefault="00B31D82" w:rsidP="009C6CBB">
            <w:pPr>
              <w:bidi/>
              <w:jc w:val="center"/>
              <w:rPr>
                <w:rFonts w:asciiTheme="majorBidi" w:hAnsiTheme="majorBidi" w:cstheme="majorBidi"/>
                <w:b/>
                <w:bCs/>
                <w:color w:val="7030A0"/>
                <w:rtl/>
                <w:lang w:bidi="ar-MA"/>
              </w:rPr>
            </w:pPr>
          </w:p>
          <w:p w:rsidR="00B31D82" w:rsidRDefault="00B31D82" w:rsidP="009C6CBB">
            <w:pPr>
              <w:bidi/>
              <w:jc w:val="center"/>
              <w:rPr>
                <w:rFonts w:asciiTheme="majorBidi" w:hAnsiTheme="majorBidi" w:cstheme="majorBidi"/>
                <w:b/>
                <w:bCs/>
                <w:color w:val="7030A0"/>
                <w:rtl/>
                <w:lang w:bidi="ar-MA"/>
              </w:rPr>
            </w:pPr>
          </w:p>
          <w:p w:rsidR="00B31D82" w:rsidRDefault="00B31D82" w:rsidP="009C6CBB">
            <w:pPr>
              <w:bidi/>
              <w:jc w:val="center"/>
              <w:rPr>
                <w:rFonts w:asciiTheme="majorBidi" w:hAnsiTheme="majorBidi" w:cstheme="majorBidi"/>
                <w:b/>
                <w:bCs/>
                <w:color w:val="7030A0"/>
                <w:rtl/>
                <w:lang w:bidi="ar-MA"/>
              </w:rPr>
            </w:pPr>
          </w:p>
          <w:p w:rsidR="00B31D82" w:rsidRDefault="00B31D82" w:rsidP="0035407D">
            <w:pPr>
              <w:bidi/>
              <w:rPr>
                <w:rFonts w:asciiTheme="majorBidi" w:hAnsiTheme="majorBidi" w:cstheme="majorBidi"/>
                <w:b/>
                <w:bCs/>
                <w:color w:val="7030A0"/>
                <w:rtl/>
                <w:lang w:bidi="ar-MA"/>
              </w:rPr>
            </w:pPr>
          </w:p>
          <w:p w:rsidR="0035407D" w:rsidRDefault="0035407D" w:rsidP="0035407D">
            <w:pPr>
              <w:bidi/>
              <w:rPr>
                <w:rFonts w:asciiTheme="majorBidi" w:hAnsiTheme="majorBidi" w:cstheme="majorBidi"/>
                <w:b/>
                <w:bCs/>
                <w:color w:val="7030A0"/>
                <w:rtl/>
                <w:lang w:bidi="ar-MA"/>
              </w:rPr>
            </w:pPr>
          </w:p>
          <w:p w:rsidR="00B31D82" w:rsidRDefault="00B31D82" w:rsidP="009C6CBB">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 xml:space="preserve">فهم </w:t>
            </w:r>
          </w:p>
          <w:p w:rsidR="00B31D82" w:rsidRDefault="00B31D82" w:rsidP="00B31D82">
            <w:pPr>
              <w:bidi/>
              <w:jc w:val="center"/>
              <w:rPr>
                <w:rtl/>
                <w:lang w:bidi="ar-MA"/>
              </w:rPr>
            </w:pPr>
            <w:r>
              <w:rPr>
                <w:rFonts w:asciiTheme="majorBidi" w:hAnsiTheme="majorBidi" w:cstheme="majorBidi" w:hint="cs"/>
                <w:b/>
                <w:bCs/>
                <w:color w:val="7030A0"/>
                <w:rtl/>
                <w:lang w:bidi="ar-MA"/>
              </w:rPr>
              <w:t>النص</w:t>
            </w:r>
          </w:p>
        </w:tc>
        <w:tc>
          <w:tcPr>
            <w:tcW w:w="1120" w:type="dxa"/>
          </w:tcPr>
          <w:p w:rsidR="00B31D82" w:rsidRDefault="00B31D82" w:rsidP="009C6CBB">
            <w:pPr>
              <w:bidi/>
              <w:jc w:val="center"/>
              <w:rPr>
                <w:rFonts w:asciiTheme="majorBidi" w:hAnsiTheme="majorBidi" w:cstheme="majorBidi"/>
                <w:b/>
                <w:bCs/>
                <w:color w:val="984806" w:themeColor="accent6" w:themeShade="80"/>
                <w:rtl/>
                <w:lang w:bidi="ar-MA"/>
              </w:rPr>
            </w:pPr>
          </w:p>
          <w:p w:rsidR="00B31D82" w:rsidRDefault="0035407D" w:rsidP="0035407D">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 xml:space="preserve">أن يلخص </w:t>
            </w:r>
          </w:p>
          <w:p w:rsidR="0035407D" w:rsidRDefault="0035407D" w:rsidP="0035407D">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أهم أحداث</w:t>
            </w:r>
          </w:p>
          <w:p w:rsidR="0035407D" w:rsidRDefault="0035407D" w:rsidP="0035407D">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الخبر</w:t>
            </w:r>
          </w:p>
          <w:p w:rsidR="00B31D82" w:rsidRPr="0035407D" w:rsidRDefault="00B31D82" w:rsidP="0035407D">
            <w:pPr>
              <w:bidi/>
              <w:jc w:val="center"/>
              <w:rPr>
                <w:rFonts w:asciiTheme="majorBidi" w:hAnsiTheme="majorBidi" w:cstheme="majorBidi"/>
                <w:b/>
                <w:bCs/>
                <w:color w:val="984806" w:themeColor="accent6" w:themeShade="80"/>
                <w:rtl/>
                <w:lang w:bidi="ar-MA"/>
              </w:rPr>
            </w:pPr>
          </w:p>
        </w:tc>
        <w:tc>
          <w:tcPr>
            <w:tcW w:w="1914" w:type="dxa"/>
            <w:gridSpan w:val="2"/>
          </w:tcPr>
          <w:p w:rsidR="00B31D82" w:rsidRDefault="00B31D82" w:rsidP="009C6CBB">
            <w:pPr>
              <w:bidi/>
              <w:jc w:val="center"/>
              <w:rPr>
                <w:rFonts w:asciiTheme="majorBidi" w:hAnsiTheme="majorBidi" w:cstheme="majorBidi"/>
                <w:b/>
                <w:bCs/>
                <w:color w:val="000000" w:themeColor="text1"/>
                <w:rtl/>
                <w:lang w:bidi="ar-MA"/>
              </w:rPr>
            </w:pPr>
          </w:p>
          <w:p w:rsidR="00B31D82" w:rsidRPr="00B31D82" w:rsidRDefault="00B31D82" w:rsidP="009C6CBB">
            <w:pPr>
              <w:bidi/>
              <w:jc w:val="center"/>
              <w:rPr>
                <w:rFonts w:asciiTheme="majorBidi" w:hAnsiTheme="majorBidi" w:cstheme="majorBidi"/>
                <w:b/>
                <w:bCs/>
                <w:color w:val="00B050"/>
                <w:rtl/>
                <w:lang w:bidi="ar-MA"/>
              </w:rPr>
            </w:pPr>
          </w:p>
          <w:p w:rsidR="00B31D82" w:rsidRDefault="0035407D" w:rsidP="009C6CBB">
            <w:pPr>
              <w:bidi/>
              <w:jc w:val="center"/>
              <w:rPr>
                <w:rFonts w:asciiTheme="majorBidi" w:hAnsiTheme="majorBidi" w:cstheme="majorBidi"/>
                <w:b/>
                <w:bCs/>
                <w:color w:val="000000" w:themeColor="text1"/>
                <w:rtl/>
                <w:lang w:bidi="ar-MA"/>
              </w:rPr>
            </w:pPr>
            <w:r>
              <w:rPr>
                <w:rFonts w:asciiTheme="majorBidi" w:hAnsiTheme="majorBidi" w:cstheme="majorBidi" w:hint="cs"/>
                <w:b/>
                <w:bCs/>
                <w:color w:val="000000" w:themeColor="text1"/>
                <w:rtl/>
                <w:lang w:bidi="ar-MA"/>
              </w:rPr>
              <w:t>تلخيص قصة القوة والحيلة</w:t>
            </w:r>
          </w:p>
          <w:p w:rsidR="00B31D82" w:rsidRDefault="00B31D82" w:rsidP="009C6CBB">
            <w:pPr>
              <w:bidi/>
              <w:jc w:val="center"/>
              <w:rPr>
                <w:rFonts w:asciiTheme="majorBidi" w:hAnsiTheme="majorBidi" w:cstheme="majorBidi"/>
                <w:b/>
                <w:bCs/>
                <w:color w:val="000000" w:themeColor="text1"/>
                <w:rtl/>
                <w:lang w:bidi="ar-MA"/>
              </w:rPr>
            </w:pPr>
          </w:p>
          <w:p w:rsidR="00B31D82" w:rsidRDefault="00B31D82" w:rsidP="009C6CBB">
            <w:pPr>
              <w:bidi/>
              <w:jc w:val="center"/>
              <w:rPr>
                <w:rFonts w:asciiTheme="majorBidi" w:hAnsiTheme="majorBidi" w:cstheme="majorBidi"/>
                <w:b/>
                <w:bCs/>
                <w:color w:val="000000" w:themeColor="text1"/>
                <w:rtl/>
                <w:lang w:bidi="ar-MA"/>
              </w:rPr>
            </w:pPr>
          </w:p>
          <w:p w:rsidR="00B31D82" w:rsidRDefault="00B31D82" w:rsidP="009C6CBB">
            <w:pPr>
              <w:bidi/>
              <w:jc w:val="center"/>
              <w:rPr>
                <w:rFonts w:asciiTheme="majorBidi" w:hAnsiTheme="majorBidi" w:cstheme="majorBidi"/>
                <w:b/>
                <w:bCs/>
                <w:color w:val="000000" w:themeColor="text1"/>
                <w:rtl/>
                <w:lang w:bidi="ar-MA"/>
              </w:rPr>
            </w:pPr>
          </w:p>
          <w:p w:rsidR="00B31D82" w:rsidRDefault="00B31D82" w:rsidP="009C6CBB">
            <w:pPr>
              <w:bidi/>
              <w:jc w:val="center"/>
              <w:rPr>
                <w:rFonts w:asciiTheme="majorBidi" w:hAnsiTheme="majorBidi" w:cstheme="majorBidi"/>
                <w:b/>
                <w:bCs/>
                <w:color w:val="000000" w:themeColor="text1"/>
                <w:rtl/>
                <w:lang w:bidi="ar-MA"/>
              </w:rPr>
            </w:pPr>
          </w:p>
          <w:p w:rsidR="00B31D82" w:rsidRDefault="00B31D82" w:rsidP="009C6CBB">
            <w:pPr>
              <w:bidi/>
              <w:jc w:val="center"/>
              <w:rPr>
                <w:rFonts w:asciiTheme="majorBidi" w:hAnsiTheme="majorBidi" w:cstheme="majorBidi"/>
                <w:b/>
                <w:bCs/>
                <w:color w:val="000000" w:themeColor="text1"/>
                <w:rtl/>
                <w:lang w:bidi="ar-MA"/>
              </w:rPr>
            </w:pPr>
          </w:p>
          <w:p w:rsidR="00B31D82" w:rsidRDefault="00B31D82" w:rsidP="009C6CBB">
            <w:pPr>
              <w:bidi/>
              <w:jc w:val="center"/>
              <w:rPr>
                <w:rtl/>
                <w:lang w:bidi="ar-MA"/>
              </w:rPr>
            </w:pPr>
          </w:p>
        </w:tc>
        <w:tc>
          <w:tcPr>
            <w:tcW w:w="9465" w:type="dxa"/>
          </w:tcPr>
          <w:p w:rsidR="00B31D82" w:rsidRPr="00B31D82" w:rsidRDefault="003D061C" w:rsidP="00312361">
            <w:pPr>
              <w:bidi/>
              <w:jc w:val="both"/>
              <w:rPr>
                <w:rFonts w:ascii="Times New Roman" w:eastAsia="Times New Roman" w:hAnsi="Times New Roman" w:cs="Times New Roman"/>
                <w:b/>
                <w:bCs/>
                <w:rtl/>
                <w:lang w:bidi="ar-MA"/>
              </w:rPr>
            </w:pPr>
            <w:r>
              <w:rPr>
                <w:rFonts w:asciiTheme="majorBidi" w:hAnsiTheme="majorBidi" w:cstheme="majorBidi" w:hint="cs"/>
                <w:b/>
                <w:bCs/>
                <w:rtl/>
                <w:lang w:bidi="ar-MA"/>
              </w:rPr>
              <w:t xml:space="preserve">        </w:t>
            </w:r>
            <w:r w:rsidR="00B31D82">
              <w:rPr>
                <w:rFonts w:asciiTheme="majorBidi" w:hAnsiTheme="majorBidi" w:cstheme="majorBidi" w:hint="cs"/>
                <w:b/>
                <w:bCs/>
                <w:rtl/>
                <w:lang w:bidi="ar-MA"/>
              </w:rPr>
              <w:t xml:space="preserve">تتحدث قصة القوة والحيلة عن مؤامرة تحاك للتخلص من الثور الذي أصبح ذا حظوة لدى الأسد مما جعل دمنة يمكر في التخلص منه إلا ان كليلة يشك في قدرته على ذلك وينصحه بالترفق في ذلك مخافة إغضاب الملك لأن في ذلك هلاكهما ونجد دمنة يسعى إلى إقناع كليلة بقدرته على اغتيال الثور القوي ويسوق له خبرا مفاده أن أرنبا صرعت أسدا بعدما اقترحت الوحش </w:t>
            </w:r>
            <w:r w:rsidR="0035407D">
              <w:rPr>
                <w:rFonts w:asciiTheme="majorBidi" w:hAnsiTheme="majorBidi" w:cstheme="majorBidi" w:hint="cs"/>
                <w:b/>
                <w:bCs/>
                <w:rtl/>
                <w:lang w:bidi="ar-MA"/>
              </w:rPr>
              <w:t xml:space="preserve">على الأسد </w:t>
            </w:r>
            <w:proofErr w:type="spellStart"/>
            <w:r w:rsidR="0035407D">
              <w:rPr>
                <w:rFonts w:asciiTheme="majorBidi" w:hAnsiTheme="majorBidi" w:cstheme="majorBidi" w:hint="cs"/>
                <w:b/>
                <w:bCs/>
                <w:rtl/>
                <w:lang w:bidi="ar-MA"/>
              </w:rPr>
              <w:t>درءا</w:t>
            </w:r>
            <w:proofErr w:type="spellEnd"/>
            <w:r w:rsidR="0035407D">
              <w:rPr>
                <w:rFonts w:asciiTheme="majorBidi" w:hAnsiTheme="majorBidi" w:cstheme="majorBidi" w:hint="cs"/>
                <w:b/>
                <w:bCs/>
                <w:rtl/>
                <w:lang w:bidi="ar-MA"/>
              </w:rPr>
              <w:t xml:space="preserve"> للأذى عن نفسها تقديم ما يكفيه لغذائه كل يوم وقد اتفق ان أصابت القرعة أرنبا وطلبت من الوحش عدم التعجل في دفعها إلى الأسد ودبرت مكيدة للتخلص منه حيث ذهبت عنده وادعت أن أسدا غصبها</w:t>
            </w:r>
            <w:r w:rsidR="00B31D82">
              <w:rPr>
                <w:rFonts w:asciiTheme="majorBidi" w:hAnsiTheme="majorBidi" w:cstheme="majorBidi" w:hint="cs"/>
                <w:b/>
                <w:bCs/>
                <w:rtl/>
                <w:lang w:bidi="ar-MA"/>
              </w:rPr>
              <w:t xml:space="preserve"> </w:t>
            </w:r>
            <w:r w:rsidR="0035407D">
              <w:rPr>
                <w:rFonts w:asciiTheme="majorBidi" w:hAnsiTheme="majorBidi" w:cstheme="majorBidi" w:hint="cs"/>
                <w:b/>
                <w:bCs/>
                <w:rtl/>
                <w:lang w:bidi="ar-MA"/>
              </w:rPr>
              <w:t>أرنبا أرسلتها إليه الوحش مدعيا أنه أحق بها فغضب الأسد وطلب من الأرنب أن تدله على مكانه فانطلقت به إلى بئر عميق وصاف وعندما دنو منه التمست منه أن يحضنها لخوفها من الأسد فحملها في حضنه وحين أطل على البئر انعكست صورته حاملا الأرنب على صفحة الماء ولما رأى الأسد ذلك صدق الأرنب ثم وضعها جانبا وقفز البئر لقتال الأسد المعتدي فغرق وتخلصت الوحوش منه. إن هذه القصة تتضمن مثلا عظيما مفاده أن الضعيف قادر على سحق القوي باستعمال الحيلة.</w:t>
            </w:r>
          </w:p>
        </w:tc>
        <w:tc>
          <w:tcPr>
            <w:tcW w:w="1231" w:type="dxa"/>
            <w:vMerge w:val="restart"/>
          </w:tcPr>
          <w:p w:rsidR="00B31D82" w:rsidRDefault="00B31D82" w:rsidP="00B31D82">
            <w:pPr>
              <w:bidi/>
              <w:jc w:val="center"/>
              <w:rPr>
                <w:rFonts w:asciiTheme="majorBidi" w:hAnsiTheme="majorBidi" w:cstheme="majorBidi"/>
                <w:b/>
                <w:bCs/>
                <w:rtl/>
                <w:lang w:bidi="ar-MA"/>
              </w:rPr>
            </w:pPr>
          </w:p>
          <w:p w:rsidR="00F75D38" w:rsidRDefault="00F75D38" w:rsidP="00F75D38">
            <w:pPr>
              <w:bidi/>
              <w:jc w:val="center"/>
              <w:rPr>
                <w:rFonts w:asciiTheme="majorBidi" w:hAnsiTheme="majorBidi" w:cstheme="majorBidi"/>
                <w:b/>
                <w:bCs/>
                <w:rtl/>
                <w:lang w:bidi="ar-MA"/>
              </w:rPr>
            </w:pPr>
            <w:r>
              <w:rPr>
                <w:rFonts w:asciiTheme="majorBidi" w:hAnsiTheme="majorBidi" w:cstheme="majorBidi" w:hint="cs"/>
                <w:b/>
                <w:bCs/>
                <w:rtl/>
                <w:lang w:bidi="ar-MA"/>
              </w:rPr>
              <w:t xml:space="preserve">تقويم </w:t>
            </w:r>
          </w:p>
          <w:p w:rsidR="00F75D38" w:rsidRDefault="00F75D38" w:rsidP="00F75D38">
            <w:pPr>
              <w:bidi/>
              <w:jc w:val="center"/>
              <w:rPr>
                <w:rFonts w:asciiTheme="majorBidi" w:hAnsiTheme="majorBidi" w:cstheme="majorBidi"/>
                <w:b/>
                <w:bCs/>
                <w:rtl/>
                <w:lang w:bidi="ar-MA"/>
              </w:rPr>
            </w:pPr>
            <w:r>
              <w:rPr>
                <w:rFonts w:asciiTheme="majorBidi" w:hAnsiTheme="majorBidi" w:cstheme="majorBidi" w:hint="cs"/>
                <w:b/>
                <w:bCs/>
                <w:rtl/>
                <w:lang w:bidi="ar-MA"/>
              </w:rPr>
              <w:t xml:space="preserve">القراءة </w:t>
            </w:r>
          </w:p>
          <w:p w:rsidR="00F75D38" w:rsidRDefault="00F75D38" w:rsidP="00F75D38">
            <w:pPr>
              <w:bidi/>
              <w:jc w:val="center"/>
              <w:rPr>
                <w:rFonts w:asciiTheme="majorBidi" w:hAnsiTheme="majorBidi" w:cstheme="majorBidi"/>
                <w:b/>
                <w:bCs/>
                <w:rtl/>
                <w:lang w:bidi="ar-MA"/>
              </w:rPr>
            </w:pPr>
            <w:r>
              <w:rPr>
                <w:rFonts w:asciiTheme="majorBidi" w:hAnsiTheme="majorBidi" w:cstheme="majorBidi" w:hint="cs"/>
                <w:b/>
                <w:bCs/>
                <w:rtl/>
                <w:lang w:bidi="ar-MA"/>
              </w:rPr>
              <w:t>نطقا وأداء</w:t>
            </w: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p>
          <w:p w:rsidR="009F0A87" w:rsidRDefault="009F0A87" w:rsidP="009F0A87">
            <w:pPr>
              <w:bidi/>
              <w:jc w:val="center"/>
              <w:rPr>
                <w:rFonts w:asciiTheme="majorBidi" w:hAnsiTheme="majorBidi" w:cstheme="majorBidi"/>
                <w:b/>
                <w:bCs/>
                <w:rtl/>
                <w:lang w:bidi="ar-MA"/>
              </w:rPr>
            </w:pPr>
            <w:r>
              <w:rPr>
                <w:rFonts w:asciiTheme="majorBidi" w:hAnsiTheme="majorBidi" w:cstheme="majorBidi" w:hint="cs"/>
                <w:b/>
                <w:bCs/>
                <w:rtl/>
                <w:lang w:bidi="ar-MA"/>
              </w:rPr>
              <w:t xml:space="preserve">تقويم قدرة التلاميذ على استخراج أقطاب الحجاج والروابط </w:t>
            </w:r>
            <w:proofErr w:type="spellStart"/>
            <w:r>
              <w:rPr>
                <w:rFonts w:asciiTheme="majorBidi" w:hAnsiTheme="majorBidi" w:cstheme="majorBidi" w:hint="cs"/>
                <w:b/>
                <w:bCs/>
                <w:rtl/>
                <w:lang w:bidi="ar-MA"/>
              </w:rPr>
              <w:t>الحجاجية</w:t>
            </w:r>
            <w:proofErr w:type="spellEnd"/>
            <w:r>
              <w:rPr>
                <w:rFonts w:asciiTheme="majorBidi" w:hAnsiTheme="majorBidi" w:cstheme="majorBidi" w:hint="cs"/>
                <w:b/>
                <w:bCs/>
                <w:rtl/>
                <w:lang w:bidi="ar-MA"/>
              </w:rPr>
              <w:t xml:space="preserve"> وتحديد نمط الحجاج بالخبر.</w:t>
            </w:r>
          </w:p>
          <w:p w:rsidR="00B31D82" w:rsidRDefault="00B31D82" w:rsidP="00B31D82">
            <w:pPr>
              <w:bidi/>
              <w:jc w:val="center"/>
              <w:rPr>
                <w:rtl/>
                <w:lang w:bidi="ar-MA"/>
              </w:rPr>
            </w:pPr>
          </w:p>
        </w:tc>
        <w:tc>
          <w:tcPr>
            <w:tcW w:w="1038" w:type="dxa"/>
          </w:tcPr>
          <w:p w:rsidR="00B31D82" w:rsidRDefault="00B31D82" w:rsidP="00312361">
            <w:pPr>
              <w:bidi/>
              <w:rPr>
                <w:rFonts w:asciiTheme="majorBidi" w:hAnsiTheme="majorBidi" w:cstheme="majorBidi"/>
                <w:b/>
                <w:bCs/>
                <w:sz w:val="24"/>
                <w:szCs w:val="24"/>
                <w:rtl/>
                <w:lang w:bidi="ar-MA"/>
              </w:rPr>
            </w:pPr>
          </w:p>
          <w:p w:rsidR="00B31D82" w:rsidRDefault="00B31D82" w:rsidP="0035407D">
            <w:pPr>
              <w:bidi/>
              <w:jc w:val="center"/>
              <w:rPr>
                <w:rFonts w:asciiTheme="majorBidi" w:hAnsiTheme="majorBidi" w:cstheme="majorBidi"/>
                <w:b/>
                <w:bCs/>
                <w:sz w:val="24"/>
                <w:szCs w:val="24"/>
                <w:rtl/>
                <w:lang w:bidi="ar-MA"/>
              </w:rPr>
            </w:pPr>
            <w:r>
              <w:rPr>
                <w:rFonts w:asciiTheme="majorBidi" w:hAnsiTheme="majorBidi" w:cstheme="majorBidi" w:hint="cs"/>
                <w:b/>
                <w:bCs/>
                <w:sz w:val="24"/>
                <w:szCs w:val="24"/>
                <w:rtl/>
                <w:lang w:bidi="ar-MA"/>
              </w:rPr>
              <w:t xml:space="preserve">- </w:t>
            </w:r>
            <w:r w:rsidR="00637EE7">
              <w:rPr>
                <w:rFonts w:asciiTheme="majorBidi" w:hAnsiTheme="majorBidi" w:cstheme="majorBidi" w:hint="cs"/>
                <w:b/>
                <w:bCs/>
                <w:sz w:val="24"/>
                <w:szCs w:val="24"/>
                <w:rtl/>
                <w:lang w:bidi="ar-MA"/>
              </w:rPr>
              <w:t>تقو</w:t>
            </w:r>
            <w:r w:rsidR="0035407D">
              <w:rPr>
                <w:rFonts w:asciiTheme="majorBidi" w:hAnsiTheme="majorBidi" w:cstheme="majorBidi" w:hint="cs"/>
                <w:b/>
                <w:bCs/>
                <w:sz w:val="24"/>
                <w:szCs w:val="24"/>
                <w:rtl/>
                <w:lang w:bidi="ar-MA"/>
              </w:rPr>
              <w:t>يم القراءة نطقا وأداء</w:t>
            </w:r>
          </w:p>
          <w:p w:rsidR="00B31D82" w:rsidRPr="00F62047" w:rsidRDefault="00B31D82" w:rsidP="0035407D">
            <w:pPr>
              <w:bidi/>
              <w:rPr>
                <w:rFonts w:asciiTheme="majorBidi" w:hAnsiTheme="majorBidi" w:cstheme="majorBidi"/>
                <w:b/>
                <w:bCs/>
                <w:sz w:val="24"/>
                <w:szCs w:val="24"/>
                <w:rtl/>
                <w:lang w:bidi="ar-MA"/>
              </w:rPr>
            </w:pPr>
          </w:p>
        </w:tc>
      </w:tr>
      <w:tr w:rsidR="00DA2FA9" w:rsidTr="00DA2FA9">
        <w:tc>
          <w:tcPr>
            <w:tcW w:w="1109" w:type="dxa"/>
          </w:tcPr>
          <w:p w:rsidR="00DA2FA9" w:rsidRDefault="00DA2FA9" w:rsidP="00457095">
            <w:pPr>
              <w:bidi/>
              <w:jc w:val="center"/>
              <w:rPr>
                <w:rFonts w:asciiTheme="majorBidi" w:hAnsiTheme="majorBidi" w:cstheme="majorBidi"/>
                <w:b/>
                <w:bCs/>
                <w:color w:val="7030A0"/>
                <w:rtl/>
                <w:lang w:bidi="ar-MA"/>
              </w:rPr>
            </w:pPr>
          </w:p>
          <w:p w:rsidR="00DA2FA9" w:rsidRDefault="00DA2FA9" w:rsidP="00457095">
            <w:pPr>
              <w:bidi/>
              <w:jc w:val="center"/>
              <w:rPr>
                <w:rFonts w:asciiTheme="majorBidi" w:hAnsiTheme="majorBidi" w:cstheme="majorBidi"/>
                <w:b/>
                <w:bCs/>
                <w:color w:val="7030A0"/>
                <w:rtl/>
                <w:lang w:bidi="ar-MA"/>
              </w:rPr>
            </w:pPr>
          </w:p>
          <w:p w:rsidR="00DA2FA9" w:rsidRDefault="00DA2FA9" w:rsidP="00457095">
            <w:pPr>
              <w:bidi/>
              <w:jc w:val="center"/>
              <w:rPr>
                <w:rFonts w:asciiTheme="majorBidi" w:hAnsiTheme="majorBidi" w:cstheme="majorBidi"/>
                <w:b/>
                <w:bCs/>
                <w:color w:val="7030A0"/>
                <w:rtl/>
                <w:lang w:bidi="ar-MA"/>
              </w:rPr>
            </w:pPr>
          </w:p>
          <w:p w:rsidR="00DA2FA9" w:rsidRDefault="00DA2FA9" w:rsidP="00457095">
            <w:pPr>
              <w:bidi/>
              <w:jc w:val="center"/>
              <w:rPr>
                <w:rFonts w:asciiTheme="majorBidi" w:hAnsiTheme="majorBidi" w:cstheme="majorBidi"/>
                <w:b/>
                <w:bCs/>
                <w:color w:val="7030A0"/>
                <w:rtl/>
                <w:lang w:bidi="ar-MA"/>
              </w:rPr>
            </w:pPr>
          </w:p>
          <w:p w:rsidR="00DA2FA9" w:rsidRDefault="00DA2FA9" w:rsidP="00DA2FA9">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تحليل</w:t>
            </w:r>
          </w:p>
          <w:p w:rsidR="00DA2FA9" w:rsidRPr="00C66CAC" w:rsidRDefault="00DA2FA9" w:rsidP="00DA2FA9">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النص</w:t>
            </w:r>
          </w:p>
          <w:p w:rsidR="00DA2FA9" w:rsidRDefault="00DA2FA9" w:rsidP="00DA2FA9">
            <w:pPr>
              <w:bidi/>
              <w:jc w:val="center"/>
              <w:rPr>
                <w:rFonts w:asciiTheme="majorBidi" w:hAnsiTheme="majorBidi" w:cstheme="majorBidi"/>
                <w:b/>
                <w:bCs/>
                <w:color w:val="7030A0"/>
                <w:rtl/>
                <w:lang w:bidi="ar-MA"/>
              </w:rPr>
            </w:pPr>
          </w:p>
        </w:tc>
        <w:tc>
          <w:tcPr>
            <w:tcW w:w="1120" w:type="dxa"/>
          </w:tcPr>
          <w:p w:rsidR="00DA2FA9" w:rsidRDefault="00F75D38" w:rsidP="00280BAA">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أن يستخرج قطبي الحجاج</w:t>
            </w:r>
          </w:p>
          <w:p w:rsidR="00F75D38" w:rsidRDefault="00F75D38" w:rsidP="00F75D38">
            <w:pPr>
              <w:bidi/>
              <w:jc w:val="center"/>
              <w:rPr>
                <w:rFonts w:asciiTheme="majorBidi" w:hAnsiTheme="majorBidi" w:cstheme="majorBidi"/>
                <w:b/>
                <w:bCs/>
                <w:color w:val="984806" w:themeColor="accent6" w:themeShade="80"/>
                <w:rtl/>
                <w:lang w:bidi="ar-MA"/>
              </w:rPr>
            </w:pPr>
          </w:p>
          <w:p w:rsidR="00F75D38" w:rsidRDefault="00F75D38" w:rsidP="00F75D38">
            <w:pPr>
              <w:bidi/>
              <w:jc w:val="center"/>
              <w:rPr>
                <w:rFonts w:asciiTheme="majorBidi" w:hAnsiTheme="majorBidi" w:cstheme="majorBidi"/>
                <w:b/>
                <w:bCs/>
                <w:color w:val="984806" w:themeColor="accent6" w:themeShade="80"/>
                <w:rtl/>
                <w:lang w:bidi="ar-MA"/>
              </w:rPr>
            </w:pPr>
          </w:p>
          <w:p w:rsidR="00F75D38" w:rsidRDefault="00F75D38" w:rsidP="00F75D38">
            <w:pPr>
              <w:bidi/>
              <w:jc w:val="center"/>
              <w:rPr>
                <w:rFonts w:asciiTheme="majorBidi" w:hAnsiTheme="majorBidi" w:cstheme="majorBidi"/>
                <w:b/>
                <w:bCs/>
                <w:color w:val="984806" w:themeColor="accent6" w:themeShade="80"/>
                <w:rtl/>
                <w:lang w:bidi="ar-MA"/>
              </w:rPr>
            </w:pPr>
          </w:p>
          <w:p w:rsidR="00F75D38" w:rsidRDefault="00F75D38" w:rsidP="00F75D38">
            <w:pPr>
              <w:bidi/>
              <w:rPr>
                <w:rFonts w:asciiTheme="majorBidi" w:hAnsiTheme="majorBidi" w:cstheme="majorBidi"/>
                <w:b/>
                <w:bCs/>
                <w:color w:val="984806" w:themeColor="accent6" w:themeShade="80"/>
                <w:rtl/>
                <w:lang w:bidi="ar-MA"/>
              </w:rPr>
            </w:pPr>
          </w:p>
          <w:p w:rsidR="00F75D38" w:rsidRDefault="00F75D38" w:rsidP="00F75D38">
            <w:pPr>
              <w:bidi/>
              <w:jc w:val="center"/>
              <w:rPr>
                <w:rFonts w:asciiTheme="majorBidi" w:hAnsiTheme="majorBidi" w:cstheme="majorBidi"/>
                <w:b/>
                <w:bCs/>
                <w:color w:val="984806" w:themeColor="accent6" w:themeShade="80"/>
                <w:rtl/>
                <w:lang w:bidi="ar-MA"/>
              </w:rPr>
            </w:pPr>
          </w:p>
          <w:p w:rsidR="00F75D38" w:rsidRDefault="00F75D38" w:rsidP="00F75D38">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أن يصنف ألفاظ النص في إطار حقول دلالية تكشف بنية الصراع.</w:t>
            </w:r>
          </w:p>
          <w:p w:rsidR="00F75D38" w:rsidRDefault="00F75D38" w:rsidP="00F75D38">
            <w:pPr>
              <w:bidi/>
              <w:jc w:val="center"/>
              <w:rPr>
                <w:rFonts w:asciiTheme="majorBidi" w:hAnsiTheme="majorBidi" w:cstheme="majorBidi"/>
                <w:b/>
                <w:bCs/>
                <w:color w:val="984806" w:themeColor="accent6" w:themeShade="80"/>
                <w:rtl/>
                <w:lang w:bidi="ar-MA"/>
              </w:rPr>
            </w:pPr>
          </w:p>
          <w:p w:rsidR="00F75D38" w:rsidRDefault="00F75D38" w:rsidP="00F75D38">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 xml:space="preserve">أن يرصد الروابط </w:t>
            </w:r>
            <w:proofErr w:type="spellStart"/>
            <w:r>
              <w:rPr>
                <w:rFonts w:asciiTheme="majorBidi" w:hAnsiTheme="majorBidi" w:cstheme="majorBidi" w:hint="cs"/>
                <w:b/>
                <w:bCs/>
                <w:color w:val="984806" w:themeColor="accent6" w:themeShade="80"/>
                <w:rtl/>
                <w:lang w:bidi="ar-MA"/>
              </w:rPr>
              <w:t>الحجاجية</w:t>
            </w:r>
            <w:proofErr w:type="spellEnd"/>
            <w:r>
              <w:rPr>
                <w:rFonts w:asciiTheme="majorBidi" w:hAnsiTheme="majorBidi" w:cstheme="majorBidi" w:hint="cs"/>
                <w:b/>
                <w:bCs/>
                <w:color w:val="984806" w:themeColor="accent6" w:themeShade="80"/>
                <w:rtl/>
                <w:lang w:bidi="ar-MA"/>
              </w:rPr>
              <w:t>.</w:t>
            </w:r>
          </w:p>
          <w:p w:rsidR="00F75D38" w:rsidRDefault="00F75D38" w:rsidP="00F75D38">
            <w:pPr>
              <w:bidi/>
              <w:jc w:val="center"/>
              <w:rPr>
                <w:rFonts w:asciiTheme="majorBidi" w:hAnsiTheme="majorBidi" w:cstheme="majorBidi"/>
                <w:b/>
                <w:bCs/>
                <w:color w:val="984806" w:themeColor="accent6" w:themeShade="80"/>
                <w:rtl/>
                <w:lang w:bidi="ar-MA"/>
              </w:rPr>
            </w:pPr>
          </w:p>
          <w:p w:rsidR="00F75D38" w:rsidRDefault="00F75D38" w:rsidP="00F75D38">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 xml:space="preserve">أن يحدد </w:t>
            </w:r>
            <w:r>
              <w:rPr>
                <w:rFonts w:asciiTheme="majorBidi" w:hAnsiTheme="majorBidi" w:cstheme="majorBidi" w:hint="cs"/>
                <w:b/>
                <w:bCs/>
                <w:color w:val="984806" w:themeColor="accent6" w:themeShade="80"/>
                <w:rtl/>
                <w:lang w:bidi="ar-MA"/>
              </w:rPr>
              <w:lastRenderedPageBreak/>
              <w:t>طبيعة براهين الحجاج في النص.</w:t>
            </w:r>
          </w:p>
          <w:p w:rsidR="00F75D38" w:rsidRDefault="00F75D38" w:rsidP="00F75D38">
            <w:pPr>
              <w:bidi/>
              <w:jc w:val="center"/>
              <w:rPr>
                <w:rFonts w:asciiTheme="majorBidi" w:hAnsiTheme="majorBidi" w:cstheme="majorBidi"/>
                <w:b/>
                <w:bCs/>
                <w:color w:val="984806" w:themeColor="accent6" w:themeShade="80"/>
                <w:rtl/>
                <w:lang w:bidi="ar-MA"/>
              </w:rPr>
            </w:pPr>
          </w:p>
          <w:p w:rsidR="00DA2FA9" w:rsidRDefault="00DA2FA9" w:rsidP="001869F2">
            <w:pPr>
              <w:bidi/>
              <w:jc w:val="center"/>
              <w:rPr>
                <w:rFonts w:asciiTheme="majorBidi" w:hAnsiTheme="majorBidi" w:cstheme="majorBidi"/>
                <w:b/>
                <w:bCs/>
                <w:color w:val="984806" w:themeColor="accent6" w:themeShade="80"/>
                <w:rtl/>
                <w:lang w:bidi="ar-MA"/>
              </w:rPr>
            </w:pPr>
          </w:p>
        </w:tc>
        <w:tc>
          <w:tcPr>
            <w:tcW w:w="1908" w:type="dxa"/>
          </w:tcPr>
          <w:p w:rsidR="00DA2FA9" w:rsidRDefault="00F75D38" w:rsidP="00280BAA">
            <w:pPr>
              <w:bidi/>
              <w:jc w:val="center"/>
              <w:rPr>
                <w:rFonts w:asciiTheme="majorBidi" w:hAnsiTheme="majorBidi" w:cstheme="majorBidi"/>
                <w:b/>
                <w:bCs/>
                <w:rtl/>
                <w:lang w:bidi="ar-MA"/>
              </w:rPr>
            </w:pPr>
            <w:r>
              <w:rPr>
                <w:rFonts w:asciiTheme="majorBidi" w:hAnsiTheme="majorBidi" w:cstheme="majorBidi" w:hint="cs"/>
                <w:b/>
                <w:bCs/>
                <w:rtl/>
                <w:lang w:bidi="ar-MA"/>
              </w:rPr>
              <w:lastRenderedPageBreak/>
              <w:t>كيف جسد كل من كليلة ودمنة قطبي الحجاج في هذا النص.</w:t>
            </w:r>
          </w:p>
          <w:p w:rsidR="00F75D38" w:rsidRDefault="00F75D38" w:rsidP="00F75D38">
            <w:pPr>
              <w:bidi/>
              <w:jc w:val="center"/>
              <w:rPr>
                <w:rFonts w:asciiTheme="majorBidi" w:hAnsiTheme="majorBidi" w:cstheme="majorBidi"/>
                <w:b/>
                <w:bCs/>
                <w:rtl/>
                <w:lang w:bidi="ar-MA"/>
              </w:rPr>
            </w:pPr>
            <w:r>
              <w:rPr>
                <w:rFonts w:asciiTheme="majorBidi" w:hAnsiTheme="majorBidi" w:cstheme="majorBidi" w:hint="cs"/>
                <w:b/>
                <w:bCs/>
                <w:rtl/>
                <w:lang w:bidi="ar-MA"/>
              </w:rPr>
              <w:t>حدد نوع الضمير في الفقرة معلقا على الوضع الذي يختاره الكاتب في هذا النص.</w:t>
            </w:r>
          </w:p>
          <w:p w:rsidR="00F75D38" w:rsidRDefault="00F75D38" w:rsidP="00F75D38">
            <w:pPr>
              <w:bidi/>
              <w:jc w:val="center"/>
              <w:rPr>
                <w:rFonts w:asciiTheme="majorBidi" w:hAnsiTheme="majorBidi" w:cstheme="majorBidi"/>
                <w:b/>
                <w:bCs/>
                <w:rtl/>
                <w:lang w:bidi="ar-MA"/>
              </w:rPr>
            </w:pPr>
          </w:p>
          <w:p w:rsidR="00F75D38" w:rsidRDefault="00F75D38" w:rsidP="00F75D38">
            <w:pPr>
              <w:bidi/>
              <w:rPr>
                <w:rFonts w:asciiTheme="majorBidi" w:hAnsiTheme="majorBidi" w:cstheme="majorBidi"/>
                <w:b/>
                <w:bCs/>
                <w:rtl/>
                <w:lang w:bidi="ar-MA"/>
              </w:rPr>
            </w:pPr>
          </w:p>
          <w:p w:rsidR="00F75D38" w:rsidRDefault="00F75D38" w:rsidP="00F75D38">
            <w:pPr>
              <w:bidi/>
              <w:jc w:val="center"/>
              <w:rPr>
                <w:rFonts w:asciiTheme="majorBidi" w:hAnsiTheme="majorBidi" w:cstheme="majorBidi"/>
                <w:b/>
                <w:bCs/>
                <w:rtl/>
                <w:lang w:bidi="ar-MA"/>
              </w:rPr>
            </w:pPr>
            <w:r>
              <w:rPr>
                <w:rFonts w:asciiTheme="majorBidi" w:hAnsiTheme="majorBidi" w:cstheme="majorBidi" w:hint="cs"/>
                <w:b/>
                <w:bCs/>
                <w:rtl/>
                <w:lang w:bidi="ar-MA"/>
              </w:rPr>
              <w:t>يمكن تصنيف ألفاظ النص إلى حقليين متقابلين هما القوة والضعف. استخرج أمثلة الحقلين من الفقرة 1</w:t>
            </w:r>
          </w:p>
          <w:p w:rsidR="00DA2FA9" w:rsidRDefault="00F75D38" w:rsidP="00280BAA">
            <w:pPr>
              <w:bidi/>
              <w:jc w:val="center"/>
              <w:rPr>
                <w:rFonts w:asciiTheme="majorBidi" w:hAnsiTheme="majorBidi" w:cstheme="majorBidi"/>
                <w:b/>
                <w:bCs/>
                <w:rtl/>
                <w:lang w:bidi="ar-MA"/>
              </w:rPr>
            </w:pPr>
            <w:r>
              <w:rPr>
                <w:rFonts w:asciiTheme="majorBidi" w:hAnsiTheme="majorBidi" w:cstheme="majorBidi" w:hint="cs"/>
                <w:b/>
                <w:bCs/>
                <w:rtl/>
                <w:lang w:bidi="ar-MA"/>
              </w:rPr>
              <w:t>قارن بين الرابطين في بداية الفقرتين.</w:t>
            </w:r>
          </w:p>
          <w:p w:rsidR="00DA2FA9" w:rsidRDefault="00DA2FA9" w:rsidP="00F62047">
            <w:pPr>
              <w:bidi/>
              <w:rPr>
                <w:rFonts w:asciiTheme="majorBidi" w:hAnsiTheme="majorBidi" w:cstheme="majorBidi"/>
                <w:b/>
                <w:bCs/>
                <w:rtl/>
                <w:lang w:bidi="ar-MA"/>
              </w:rPr>
            </w:pPr>
          </w:p>
          <w:p w:rsidR="00DA2FA9" w:rsidRDefault="00DA2FA9" w:rsidP="009C6CBB">
            <w:pPr>
              <w:bidi/>
              <w:jc w:val="center"/>
              <w:rPr>
                <w:rFonts w:asciiTheme="majorBidi" w:hAnsiTheme="majorBidi" w:cstheme="majorBidi"/>
                <w:b/>
                <w:bCs/>
                <w:rtl/>
                <w:lang w:bidi="ar-MA"/>
              </w:rPr>
            </w:pPr>
          </w:p>
          <w:p w:rsidR="00DA2FA9" w:rsidRDefault="00F75D38" w:rsidP="00280BAA">
            <w:pPr>
              <w:bidi/>
              <w:jc w:val="center"/>
              <w:rPr>
                <w:rFonts w:asciiTheme="majorBidi" w:hAnsiTheme="majorBidi" w:cstheme="majorBidi"/>
                <w:b/>
                <w:bCs/>
                <w:rtl/>
                <w:lang w:bidi="ar-MA"/>
              </w:rPr>
            </w:pPr>
            <w:r>
              <w:rPr>
                <w:rFonts w:asciiTheme="majorBidi" w:hAnsiTheme="majorBidi" w:cstheme="majorBidi" w:hint="cs"/>
                <w:b/>
                <w:bCs/>
                <w:rtl/>
                <w:lang w:bidi="ar-MA"/>
              </w:rPr>
              <w:t xml:space="preserve">لماذا وظف النص </w:t>
            </w:r>
            <w:r>
              <w:rPr>
                <w:rFonts w:asciiTheme="majorBidi" w:hAnsiTheme="majorBidi" w:cstheme="majorBidi" w:hint="cs"/>
                <w:b/>
                <w:bCs/>
                <w:rtl/>
                <w:lang w:bidi="ar-MA"/>
              </w:rPr>
              <w:lastRenderedPageBreak/>
              <w:t>الأسلوبين للكشف عن تحول موقف كليلة بعد سماع خبر الأرنب والأسد</w:t>
            </w:r>
          </w:p>
          <w:p w:rsidR="00DA2FA9" w:rsidRDefault="00DA2FA9" w:rsidP="00F62047">
            <w:pPr>
              <w:bidi/>
              <w:rPr>
                <w:rFonts w:asciiTheme="majorBidi" w:hAnsiTheme="majorBidi" w:cstheme="majorBidi"/>
                <w:b/>
                <w:bCs/>
                <w:rtl/>
                <w:lang w:bidi="ar-MA"/>
              </w:rPr>
            </w:pPr>
          </w:p>
          <w:p w:rsidR="00DA2FA9" w:rsidRDefault="00DA2FA9" w:rsidP="00280BAA">
            <w:pPr>
              <w:bidi/>
              <w:jc w:val="center"/>
              <w:rPr>
                <w:rFonts w:asciiTheme="majorBidi" w:hAnsiTheme="majorBidi" w:cstheme="majorBidi"/>
                <w:b/>
                <w:bCs/>
                <w:color w:val="000000" w:themeColor="text1"/>
                <w:rtl/>
                <w:lang w:bidi="ar-MA"/>
              </w:rPr>
            </w:pPr>
          </w:p>
          <w:p w:rsidR="00F75D38" w:rsidRDefault="00F75D38" w:rsidP="00F75D38">
            <w:pPr>
              <w:bidi/>
              <w:jc w:val="center"/>
              <w:rPr>
                <w:rFonts w:asciiTheme="majorBidi" w:hAnsiTheme="majorBidi" w:cstheme="majorBidi"/>
                <w:b/>
                <w:bCs/>
                <w:color w:val="000000" w:themeColor="text1"/>
                <w:rtl/>
                <w:lang w:bidi="ar-MA"/>
              </w:rPr>
            </w:pPr>
          </w:p>
        </w:tc>
        <w:tc>
          <w:tcPr>
            <w:tcW w:w="9471" w:type="dxa"/>
            <w:gridSpan w:val="2"/>
          </w:tcPr>
          <w:p w:rsidR="00DA2FA9" w:rsidRDefault="00DA2FA9" w:rsidP="00312361">
            <w:pPr>
              <w:bidi/>
              <w:jc w:val="both"/>
              <w:rPr>
                <w:rFonts w:asciiTheme="majorBidi" w:hAnsiTheme="majorBidi" w:cstheme="majorBidi"/>
                <w:b/>
                <w:bCs/>
                <w:rtl/>
                <w:lang w:bidi="ar-MA"/>
              </w:rPr>
            </w:pPr>
            <w:r>
              <w:rPr>
                <w:rFonts w:asciiTheme="majorBidi" w:hAnsiTheme="majorBidi" w:cstheme="majorBidi" w:hint="cs"/>
                <w:b/>
                <w:bCs/>
                <w:rtl/>
                <w:lang w:bidi="ar-MA"/>
              </w:rPr>
              <w:lastRenderedPageBreak/>
              <w:t>أ-/ يجسد كليلة ودمنة طرفي الحجاج في هذا النص لكونهما يدافعان عن موقفين مختلفين موقف يدافع عن أطروحة مفادها قدرة الضعيف على هزم القوي ويمثله دمنة، وموقف يشك في صواب هذه الأطروحة ويحاول دفع الخصم إلى الرجوع عنها باعتماد الحكمة ويمثله كليلة.</w:t>
            </w:r>
          </w:p>
          <w:tbl>
            <w:tblPr>
              <w:tblStyle w:val="Grilledutableau"/>
              <w:bidiVisual/>
              <w:tblW w:w="0" w:type="auto"/>
              <w:tblLook w:val="04A0" w:firstRow="1" w:lastRow="0" w:firstColumn="1" w:lastColumn="0" w:noHBand="0" w:noVBand="1"/>
            </w:tblPr>
            <w:tblGrid>
              <w:gridCol w:w="3080"/>
              <w:gridCol w:w="3080"/>
              <w:gridCol w:w="3080"/>
            </w:tblGrid>
            <w:tr w:rsidR="00DA2FA9" w:rsidTr="00DA2FA9">
              <w:tc>
                <w:tcPr>
                  <w:tcW w:w="3080" w:type="dxa"/>
                </w:tcPr>
                <w:p w:rsidR="00DA2FA9" w:rsidRDefault="00DA2FA9" w:rsidP="00DA2FA9">
                  <w:pPr>
                    <w:bidi/>
                    <w:jc w:val="center"/>
                    <w:rPr>
                      <w:rFonts w:asciiTheme="majorBidi" w:hAnsiTheme="majorBidi" w:cstheme="majorBidi"/>
                      <w:b/>
                      <w:bCs/>
                      <w:rtl/>
                      <w:lang w:bidi="ar-MA"/>
                    </w:rPr>
                  </w:pPr>
                  <w:r>
                    <w:rPr>
                      <w:rFonts w:asciiTheme="majorBidi" w:hAnsiTheme="majorBidi" w:cstheme="majorBidi" w:hint="cs"/>
                      <w:b/>
                      <w:bCs/>
                      <w:rtl/>
                      <w:lang w:bidi="ar-MA"/>
                    </w:rPr>
                    <w:t>نوع الضمير</w:t>
                  </w:r>
                </w:p>
              </w:tc>
              <w:tc>
                <w:tcPr>
                  <w:tcW w:w="3080" w:type="dxa"/>
                </w:tcPr>
                <w:p w:rsidR="00DA2FA9" w:rsidRDefault="00DA2FA9" w:rsidP="00DA2FA9">
                  <w:pPr>
                    <w:bidi/>
                    <w:jc w:val="center"/>
                    <w:rPr>
                      <w:rFonts w:asciiTheme="majorBidi" w:hAnsiTheme="majorBidi" w:cstheme="majorBidi"/>
                      <w:b/>
                      <w:bCs/>
                      <w:rtl/>
                      <w:lang w:bidi="ar-MA"/>
                    </w:rPr>
                  </w:pPr>
                  <w:r>
                    <w:rPr>
                      <w:rFonts w:asciiTheme="majorBidi" w:hAnsiTheme="majorBidi" w:cstheme="majorBidi" w:hint="cs"/>
                      <w:b/>
                      <w:bCs/>
                      <w:rtl/>
                      <w:lang w:bidi="ar-MA"/>
                    </w:rPr>
                    <w:t>الأدلة من الفقرة 2</w:t>
                  </w:r>
                </w:p>
              </w:tc>
              <w:tc>
                <w:tcPr>
                  <w:tcW w:w="3080" w:type="dxa"/>
                </w:tcPr>
                <w:p w:rsidR="00DA2FA9" w:rsidRDefault="00DA2FA9" w:rsidP="00DA2FA9">
                  <w:pPr>
                    <w:bidi/>
                    <w:jc w:val="center"/>
                    <w:rPr>
                      <w:rFonts w:asciiTheme="majorBidi" w:hAnsiTheme="majorBidi" w:cstheme="majorBidi"/>
                      <w:b/>
                      <w:bCs/>
                      <w:rtl/>
                      <w:lang w:bidi="ar-MA"/>
                    </w:rPr>
                  </w:pPr>
                  <w:r>
                    <w:rPr>
                      <w:rFonts w:asciiTheme="majorBidi" w:hAnsiTheme="majorBidi" w:cstheme="majorBidi" w:hint="cs"/>
                      <w:b/>
                      <w:bCs/>
                      <w:rtl/>
                      <w:lang w:bidi="ar-MA"/>
                    </w:rPr>
                    <w:t>التعليق</w:t>
                  </w:r>
                </w:p>
              </w:tc>
            </w:tr>
            <w:tr w:rsidR="00DA2FA9" w:rsidTr="00DA2FA9">
              <w:tc>
                <w:tcPr>
                  <w:tcW w:w="3080" w:type="dxa"/>
                </w:tcPr>
                <w:p w:rsidR="00DA2FA9" w:rsidRDefault="00DA2FA9" w:rsidP="00DA2FA9">
                  <w:pPr>
                    <w:bidi/>
                    <w:jc w:val="center"/>
                    <w:rPr>
                      <w:rFonts w:asciiTheme="majorBidi" w:hAnsiTheme="majorBidi" w:cstheme="majorBidi"/>
                      <w:b/>
                      <w:bCs/>
                      <w:rtl/>
                      <w:lang w:bidi="ar-MA"/>
                    </w:rPr>
                  </w:pPr>
                  <w:r>
                    <w:rPr>
                      <w:rFonts w:asciiTheme="majorBidi" w:hAnsiTheme="majorBidi" w:cstheme="majorBidi" w:hint="cs"/>
                      <w:b/>
                      <w:bCs/>
                      <w:rtl/>
                      <w:lang w:bidi="ar-MA"/>
                    </w:rPr>
                    <w:t>الغائب</w:t>
                  </w:r>
                </w:p>
              </w:tc>
              <w:tc>
                <w:tcPr>
                  <w:tcW w:w="3080" w:type="dxa"/>
                </w:tcPr>
                <w:p w:rsidR="00DA2FA9" w:rsidRDefault="00DA2FA9" w:rsidP="00DA2FA9">
                  <w:pPr>
                    <w:bidi/>
                    <w:jc w:val="center"/>
                    <w:rPr>
                      <w:rFonts w:asciiTheme="majorBidi" w:hAnsiTheme="majorBidi" w:cstheme="majorBidi"/>
                      <w:b/>
                      <w:bCs/>
                      <w:rtl/>
                      <w:lang w:bidi="ar-MA"/>
                    </w:rPr>
                  </w:pPr>
                  <w:r>
                    <w:rPr>
                      <w:rFonts w:asciiTheme="majorBidi" w:hAnsiTheme="majorBidi" w:cstheme="majorBidi" w:hint="cs"/>
                      <w:b/>
                      <w:bCs/>
                      <w:rtl/>
                      <w:lang w:bidi="ar-MA"/>
                    </w:rPr>
                    <w:t>قال دمنة زعموا أن/ لم يكن ينفعها/ فائتمرت تلك الوحوش/ اجتمعت الى الأسد/ قلت له/ رضي الأسد/ صالحهم عليه/ قررن له ذلك...</w:t>
                  </w:r>
                </w:p>
              </w:tc>
              <w:tc>
                <w:tcPr>
                  <w:tcW w:w="3080" w:type="dxa"/>
                </w:tcPr>
                <w:p w:rsidR="00DA2FA9" w:rsidRDefault="00DA2FA9" w:rsidP="00DA2FA9">
                  <w:pPr>
                    <w:bidi/>
                    <w:jc w:val="center"/>
                    <w:rPr>
                      <w:rFonts w:asciiTheme="majorBidi" w:hAnsiTheme="majorBidi" w:cstheme="majorBidi"/>
                      <w:b/>
                      <w:bCs/>
                      <w:rtl/>
                      <w:lang w:bidi="ar-MA"/>
                    </w:rPr>
                  </w:pPr>
                  <w:r>
                    <w:rPr>
                      <w:rFonts w:asciiTheme="majorBidi" w:hAnsiTheme="majorBidi" w:cstheme="majorBidi" w:hint="cs"/>
                      <w:b/>
                      <w:bCs/>
                      <w:rtl/>
                      <w:lang w:bidi="ar-MA"/>
                    </w:rPr>
                    <w:t>استعمل الكاتب ضمير الغائب إخفاء نيته فهو في هذه القصة يلمح إلى السلطة العليا ويصور الحياة في البلاط وما يضطرب فيها من مكائد ثم يصور الملوك في سياستهم الداخلية وما يعتورها من نقص يقود البلاد إ</w:t>
                  </w:r>
                  <w:r w:rsidR="009F0A87">
                    <w:rPr>
                      <w:rFonts w:asciiTheme="majorBidi" w:hAnsiTheme="majorBidi" w:cstheme="majorBidi" w:hint="cs"/>
                      <w:b/>
                      <w:bCs/>
                      <w:rtl/>
                      <w:lang w:bidi="ar-MA"/>
                    </w:rPr>
                    <w:t>لى الهلاك و</w:t>
                  </w:r>
                  <w:r>
                    <w:rPr>
                      <w:rFonts w:asciiTheme="majorBidi" w:hAnsiTheme="majorBidi" w:cstheme="majorBidi" w:hint="cs"/>
                      <w:b/>
                      <w:bCs/>
                      <w:rtl/>
                      <w:lang w:bidi="ar-MA"/>
                    </w:rPr>
                    <w:t>الدمار</w:t>
                  </w:r>
                </w:p>
              </w:tc>
            </w:tr>
          </w:tbl>
          <w:p w:rsidR="00DA2FA9" w:rsidRDefault="00DA2FA9" w:rsidP="00DA2FA9">
            <w:pPr>
              <w:bidi/>
              <w:jc w:val="both"/>
              <w:rPr>
                <w:rFonts w:asciiTheme="majorBidi" w:hAnsiTheme="majorBidi" w:cstheme="majorBidi"/>
                <w:b/>
                <w:bCs/>
                <w:rtl/>
                <w:lang w:bidi="ar-MA"/>
              </w:rPr>
            </w:pPr>
            <w:r>
              <w:rPr>
                <w:rFonts w:asciiTheme="majorBidi" w:hAnsiTheme="majorBidi" w:cstheme="majorBidi" w:hint="cs"/>
                <w:b/>
                <w:bCs/>
                <w:rtl/>
                <w:lang w:bidi="ar-MA"/>
              </w:rPr>
              <w:t>ب-/</w:t>
            </w:r>
          </w:p>
          <w:tbl>
            <w:tblPr>
              <w:tblStyle w:val="Grilledutableau"/>
              <w:bidiVisual/>
              <w:tblW w:w="0" w:type="auto"/>
              <w:tblLook w:val="04A0" w:firstRow="1" w:lastRow="0" w:firstColumn="1" w:lastColumn="0" w:noHBand="0" w:noVBand="1"/>
            </w:tblPr>
            <w:tblGrid>
              <w:gridCol w:w="3080"/>
              <w:gridCol w:w="3080"/>
              <w:gridCol w:w="3080"/>
            </w:tblGrid>
            <w:tr w:rsidR="00DA2FA9" w:rsidTr="00DA2FA9">
              <w:tc>
                <w:tcPr>
                  <w:tcW w:w="3080" w:type="dxa"/>
                </w:tcPr>
                <w:p w:rsidR="00DA2FA9" w:rsidRDefault="008553C0" w:rsidP="00DA2FA9">
                  <w:pPr>
                    <w:bidi/>
                    <w:jc w:val="center"/>
                    <w:rPr>
                      <w:rFonts w:asciiTheme="majorBidi" w:hAnsiTheme="majorBidi" w:cstheme="majorBidi"/>
                      <w:b/>
                      <w:bCs/>
                      <w:rtl/>
                      <w:lang w:bidi="ar-MA"/>
                    </w:rPr>
                  </w:pPr>
                  <w:r>
                    <w:rPr>
                      <w:rFonts w:asciiTheme="majorBidi" w:hAnsiTheme="majorBidi" w:cstheme="majorBidi" w:hint="cs"/>
                      <w:b/>
                      <w:bCs/>
                      <w:rtl/>
                      <w:lang w:bidi="ar-MA"/>
                    </w:rPr>
                    <w:t>الحقل الدال على القوة</w:t>
                  </w:r>
                </w:p>
              </w:tc>
              <w:tc>
                <w:tcPr>
                  <w:tcW w:w="3080" w:type="dxa"/>
                </w:tcPr>
                <w:p w:rsidR="00DA2FA9" w:rsidRDefault="008553C0" w:rsidP="00DA2FA9">
                  <w:pPr>
                    <w:bidi/>
                    <w:jc w:val="center"/>
                    <w:rPr>
                      <w:rFonts w:asciiTheme="majorBidi" w:hAnsiTheme="majorBidi" w:cstheme="majorBidi"/>
                      <w:b/>
                      <w:bCs/>
                      <w:rtl/>
                      <w:lang w:bidi="ar-MA"/>
                    </w:rPr>
                  </w:pPr>
                  <w:r>
                    <w:rPr>
                      <w:rFonts w:asciiTheme="majorBidi" w:hAnsiTheme="majorBidi" w:cstheme="majorBidi" w:hint="cs"/>
                      <w:b/>
                      <w:bCs/>
                      <w:rtl/>
                      <w:lang w:bidi="ar-MA"/>
                    </w:rPr>
                    <w:t>الحقل الدال على الضعف</w:t>
                  </w:r>
                </w:p>
              </w:tc>
              <w:tc>
                <w:tcPr>
                  <w:tcW w:w="3080" w:type="dxa"/>
                </w:tcPr>
                <w:p w:rsidR="00DA2FA9" w:rsidRDefault="008553C0" w:rsidP="00DA2FA9">
                  <w:pPr>
                    <w:bidi/>
                    <w:jc w:val="center"/>
                    <w:rPr>
                      <w:rFonts w:asciiTheme="majorBidi" w:hAnsiTheme="majorBidi" w:cstheme="majorBidi"/>
                      <w:b/>
                      <w:bCs/>
                      <w:rtl/>
                      <w:lang w:bidi="ar-MA"/>
                    </w:rPr>
                  </w:pPr>
                  <w:r>
                    <w:rPr>
                      <w:rFonts w:asciiTheme="majorBidi" w:hAnsiTheme="majorBidi" w:cstheme="majorBidi" w:hint="cs"/>
                      <w:b/>
                      <w:bCs/>
                      <w:rtl/>
                      <w:lang w:bidi="ar-MA"/>
                    </w:rPr>
                    <w:t>التعليق</w:t>
                  </w:r>
                </w:p>
              </w:tc>
            </w:tr>
            <w:tr w:rsidR="00DA2FA9" w:rsidTr="00DA2FA9">
              <w:tc>
                <w:tcPr>
                  <w:tcW w:w="3080" w:type="dxa"/>
                </w:tcPr>
                <w:p w:rsidR="00DA2FA9" w:rsidRDefault="008553C0" w:rsidP="00DA2FA9">
                  <w:pPr>
                    <w:bidi/>
                    <w:jc w:val="center"/>
                    <w:rPr>
                      <w:rFonts w:asciiTheme="majorBidi" w:hAnsiTheme="majorBidi" w:cstheme="majorBidi"/>
                      <w:b/>
                      <w:bCs/>
                      <w:rtl/>
                      <w:lang w:bidi="ar-MA"/>
                    </w:rPr>
                  </w:pPr>
                  <w:r>
                    <w:rPr>
                      <w:rFonts w:asciiTheme="majorBidi" w:hAnsiTheme="majorBidi" w:cstheme="majorBidi" w:hint="cs"/>
                      <w:b/>
                      <w:bCs/>
                      <w:rtl/>
                      <w:lang w:bidi="ar-MA"/>
                    </w:rPr>
                    <w:t>شدته/ القوة/ نجدته/ الثور الشديد/ في قوته/ أ صرعه...</w:t>
                  </w:r>
                </w:p>
              </w:tc>
              <w:tc>
                <w:tcPr>
                  <w:tcW w:w="3080" w:type="dxa"/>
                </w:tcPr>
                <w:p w:rsidR="00DA2FA9" w:rsidRDefault="008553C0" w:rsidP="00DA2FA9">
                  <w:pPr>
                    <w:bidi/>
                    <w:jc w:val="center"/>
                    <w:rPr>
                      <w:rFonts w:asciiTheme="majorBidi" w:hAnsiTheme="majorBidi" w:cstheme="majorBidi"/>
                      <w:b/>
                      <w:bCs/>
                      <w:rtl/>
                      <w:lang w:bidi="ar-MA"/>
                    </w:rPr>
                  </w:pPr>
                  <w:r>
                    <w:rPr>
                      <w:rFonts w:asciiTheme="majorBidi" w:hAnsiTheme="majorBidi" w:cstheme="majorBidi" w:hint="cs"/>
                      <w:b/>
                      <w:bCs/>
                      <w:rtl/>
                      <w:lang w:bidi="ar-MA"/>
                    </w:rPr>
                    <w:t>مغتر/ آمن</w:t>
                  </w:r>
                </w:p>
              </w:tc>
              <w:tc>
                <w:tcPr>
                  <w:tcW w:w="3080" w:type="dxa"/>
                </w:tcPr>
                <w:p w:rsidR="00DA2FA9" w:rsidRDefault="008553C0" w:rsidP="00DA2FA9">
                  <w:pPr>
                    <w:bidi/>
                    <w:jc w:val="center"/>
                    <w:rPr>
                      <w:rFonts w:asciiTheme="majorBidi" w:hAnsiTheme="majorBidi" w:cstheme="majorBidi"/>
                      <w:b/>
                      <w:bCs/>
                      <w:rtl/>
                      <w:lang w:bidi="ar-MA"/>
                    </w:rPr>
                  </w:pPr>
                  <w:r>
                    <w:rPr>
                      <w:rFonts w:asciiTheme="majorBidi" w:hAnsiTheme="majorBidi" w:cstheme="majorBidi" w:hint="cs"/>
                      <w:b/>
                      <w:bCs/>
                      <w:rtl/>
                      <w:lang w:bidi="ar-MA"/>
                    </w:rPr>
                    <w:t>هناك علاقة تقابل وصراع بين الحقلين يكشف عن الصراع بين القوة والضعف</w:t>
                  </w:r>
                </w:p>
              </w:tc>
            </w:tr>
          </w:tbl>
          <w:p w:rsidR="00DA2FA9" w:rsidRDefault="008553C0" w:rsidP="00DA2FA9">
            <w:pPr>
              <w:bidi/>
              <w:jc w:val="both"/>
              <w:rPr>
                <w:rFonts w:asciiTheme="majorBidi" w:hAnsiTheme="majorBidi" w:cstheme="majorBidi"/>
                <w:b/>
                <w:bCs/>
                <w:rtl/>
                <w:lang w:bidi="ar-MA"/>
              </w:rPr>
            </w:pPr>
            <w:r>
              <w:rPr>
                <w:rFonts w:asciiTheme="majorBidi" w:hAnsiTheme="majorBidi" w:cstheme="majorBidi" w:hint="cs"/>
                <w:b/>
                <w:bCs/>
                <w:rtl/>
                <w:lang w:bidi="ar-MA"/>
              </w:rPr>
              <w:t>ج-/</w:t>
            </w:r>
          </w:p>
          <w:tbl>
            <w:tblPr>
              <w:tblStyle w:val="Grilledutableau"/>
              <w:bidiVisual/>
              <w:tblW w:w="0" w:type="auto"/>
              <w:tblLook w:val="04A0" w:firstRow="1" w:lastRow="0" w:firstColumn="1" w:lastColumn="0" w:noHBand="0" w:noVBand="1"/>
            </w:tblPr>
            <w:tblGrid>
              <w:gridCol w:w="4620"/>
              <w:gridCol w:w="4620"/>
            </w:tblGrid>
            <w:tr w:rsidR="008553C0" w:rsidTr="008553C0">
              <w:tc>
                <w:tcPr>
                  <w:tcW w:w="4620" w:type="dxa"/>
                </w:tcPr>
                <w:p w:rsidR="008553C0" w:rsidRDefault="008553C0" w:rsidP="008553C0">
                  <w:pPr>
                    <w:bidi/>
                    <w:jc w:val="center"/>
                    <w:rPr>
                      <w:rFonts w:asciiTheme="majorBidi" w:hAnsiTheme="majorBidi" w:cstheme="majorBidi"/>
                      <w:b/>
                      <w:bCs/>
                      <w:rtl/>
                      <w:lang w:bidi="ar-MA"/>
                    </w:rPr>
                  </w:pPr>
                  <w:r>
                    <w:rPr>
                      <w:rFonts w:asciiTheme="majorBidi" w:hAnsiTheme="majorBidi" w:cstheme="majorBidi" w:hint="cs"/>
                      <w:b/>
                      <w:bCs/>
                      <w:rtl/>
                      <w:lang w:bidi="ar-MA"/>
                    </w:rPr>
                    <w:t>العبارة</w:t>
                  </w:r>
                </w:p>
              </w:tc>
              <w:tc>
                <w:tcPr>
                  <w:tcW w:w="4620" w:type="dxa"/>
                </w:tcPr>
                <w:p w:rsidR="008553C0" w:rsidRDefault="008553C0" w:rsidP="008553C0">
                  <w:pPr>
                    <w:bidi/>
                    <w:jc w:val="center"/>
                    <w:rPr>
                      <w:rFonts w:asciiTheme="majorBidi" w:hAnsiTheme="majorBidi" w:cstheme="majorBidi"/>
                      <w:b/>
                      <w:bCs/>
                      <w:rtl/>
                      <w:lang w:bidi="ar-MA"/>
                    </w:rPr>
                  </w:pPr>
                  <w:r>
                    <w:rPr>
                      <w:rFonts w:asciiTheme="majorBidi" w:hAnsiTheme="majorBidi" w:cstheme="majorBidi" w:hint="cs"/>
                      <w:b/>
                      <w:bCs/>
                      <w:rtl/>
                      <w:lang w:bidi="ar-MA"/>
                    </w:rPr>
                    <w:t>نوع الرابط</w:t>
                  </w:r>
                </w:p>
              </w:tc>
            </w:tr>
            <w:tr w:rsidR="008553C0" w:rsidTr="008553C0">
              <w:tc>
                <w:tcPr>
                  <w:tcW w:w="4620" w:type="dxa"/>
                </w:tcPr>
                <w:p w:rsidR="008553C0" w:rsidRDefault="008553C0" w:rsidP="008553C0">
                  <w:pPr>
                    <w:bidi/>
                    <w:rPr>
                      <w:rFonts w:asciiTheme="majorBidi" w:hAnsiTheme="majorBidi" w:cstheme="majorBidi"/>
                      <w:b/>
                      <w:bCs/>
                      <w:rtl/>
                      <w:lang w:bidi="ar-MA"/>
                    </w:rPr>
                  </w:pPr>
                  <w:r>
                    <w:rPr>
                      <w:rFonts w:asciiTheme="majorBidi" w:hAnsiTheme="majorBidi" w:cstheme="majorBidi" w:hint="cs"/>
                      <w:b/>
                      <w:bCs/>
                      <w:rtl/>
                      <w:lang w:bidi="ar-MA"/>
                    </w:rPr>
                    <w:t>ثم إن أرنبا أصابتها القرعة فقالت لهن</w:t>
                  </w:r>
                </w:p>
                <w:p w:rsidR="008553C0" w:rsidRDefault="008553C0" w:rsidP="008553C0">
                  <w:pPr>
                    <w:bidi/>
                    <w:rPr>
                      <w:rFonts w:asciiTheme="majorBidi" w:hAnsiTheme="majorBidi" w:cstheme="majorBidi"/>
                      <w:b/>
                      <w:bCs/>
                      <w:rtl/>
                      <w:lang w:bidi="ar-MA"/>
                    </w:rPr>
                  </w:pPr>
                  <w:r>
                    <w:rPr>
                      <w:rFonts w:asciiTheme="majorBidi" w:hAnsiTheme="majorBidi" w:cstheme="majorBidi" w:hint="cs"/>
                      <w:b/>
                      <w:bCs/>
                      <w:rtl/>
                      <w:lang w:bidi="ar-MA"/>
                    </w:rPr>
                    <w:t>فضب الأسد وقال</w:t>
                  </w:r>
                </w:p>
              </w:tc>
              <w:tc>
                <w:tcPr>
                  <w:tcW w:w="4620" w:type="dxa"/>
                </w:tcPr>
                <w:p w:rsidR="008553C0" w:rsidRDefault="008553C0" w:rsidP="008553C0">
                  <w:pPr>
                    <w:bidi/>
                    <w:rPr>
                      <w:rFonts w:asciiTheme="majorBidi" w:hAnsiTheme="majorBidi" w:cstheme="majorBidi"/>
                      <w:b/>
                      <w:bCs/>
                      <w:rtl/>
                      <w:lang w:bidi="ar-MA"/>
                    </w:rPr>
                  </w:pPr>
                  <w:r>
                    <w:rPr>
                      <w:rFonts w:asciiTheme="majorBidi" w:hAnsiTheme="majorBidi" w:cstheme="majorBidi" w:hint="cs"/>
                      <w:b/>
                      <w:bCs/>
                      <w:rtl/>
                      <w:lang w:bidi="ar-MA"/>
                    </w:rPr>
                    <w:t>ثم (زمني) فـ (سببي)</w:t>
                  </w:r>
                </w:p>
                <w:p w:rsidR="008553C0" w:rsidRDefault="008553C0" w:rsidP="008553C0">
                  <w:pPr>
                    <w:bidi/>
                    <w:rPr>
                      <w:rFonts w:asciiTheme="majorBidi" w:hAnsiTheme="majorBidi" w:cstheme="majorBidi"/>
                      <w:b/>
                      <w:bCs/>
                      <w:rtl/>
                      <w:lang w:bidi="ar-MA"/>
                    </w:rPr>
                  </w:pPr>
                  <w:r>
                    <w:rPr>
                      <w:rFonts w:asciiTheme="majorBidi" w:hAnsiTheme="majorBidi" w:cstheme="majorBidi" w:hint="cs"/>
                      <w:b/>
                      <w:bCs/>
                      <w:rtl/>
                      <w:lang w:bidi="ar-MA"/>
                    </w:rPr>
                    <w:t>فـ (سببي) و (زمني)</w:t>
                  </w:r>
                </w:p>
              </w:tc>
            </w:tr>
          </w:tbl>
          <w:p w:rsidR="008553C0" w:rsidRDefault="008553C0" w:rsidP="008553C0">
            <w:pPr>
              <w:bidi/>
              <w:jc w:val="both"/>
              <w:rPr>
                <w:rFonts w:asciiTheme="majorBidi" w:hAnsiTheme="majorBidi" w:cstheme="majorBidi"/>
                <w:b/>
                <w:bCs/>
                <w:rtl/>
                <w:lang w:bidi="ar-MA"/>
              </w:rPr>
            </w:pPr>
            <w:r>
              <w:rPr>
                <w:rFonts w:asciiTheme="majorBidi" w:hAnsiTheme="majorBidi" w:cstheme="majorBidi" w:hint="cs"/>
                <w:b/>
                <w:bCs/>
                <w:rtl/>
                <w:lang w:bidi="ar-MA"/>
              </w:rPr>
              <w:t>لقد ساهمت هذه الروابط في اتساق النص الحجاجي وفي تنظيم النص وتطور أحداثه.</w:t>
            </w:r>
          </w:p>
          <w:p w:rsidR="008553C0" w:rsidRDefault="008553C0" w:rsidP="008553C0">
            <w:pPr>
              <w:bidi/>
              <w:jc w:val="both"/>
              <w:rPr>
                <w:rFonts w:asciiTheme="majorBidi" w:hAnsiTheme="majorBidi" w:cstheme="majorBidi"/>
                <w:b/>
                <w:bCs/>
                <w:rtl/>
                <w:lang w:bidi="ar-MA"/>
              </w:rPr>
            </w:pPr>
            <w:r>
              <w:rPr>
                <w:rFonts w:asciiTheme="majorBidi" w:hAnsiTheme="majorBidi" w:cstheme="majorBidi" w:hint="cs"/>
                <w:b/>
                <w:bCs/>
                <w:rtl/>
                <w:lang w:bidi="ar-MA"/>
              </w:rPr>
              <w:t xml:space="preserve">وظف النص أسلوبي الاستفهام والشرط للكشف عن الأبعاد </w:t>
            </w:r>
            <w:proofErr w:type="spellStart"/>
            <w:r>
              <w:rPr>
                <w:rFonts w:asciiTheme="majorBidi" w:hAnsiTheme="majorBidi" w:cstheme="majorBidi" w:hint="cs"/>
                <w:b/>
                <w:bCs/>
                <w:rtl/>
                <w:lang w:bidi="ar-MA"/>
              </w:rPr>
              <w:t>الحجاجية</w:t>
            </w:r>
            <w:proofErr w:type="spellEnd"/>
            <w:r>
              <w:rPr>
                <w:rFonts w:asciiTheme="majorBidi" w:hAnsiTheme="majorBidi" w:cstheme="majorBidi" w:hint="cs"/>
                <w:b/>
                <w:bCs/>
                <w:rtl/>
                <w:lang w:bidi="ar-MA"/>
              </w:rPr>
              <w:t xml:space="preserve"> المميزة للجدل الدائر بين الطرفين المعتمد على تقنية السؤال </w:t>
            </w:r>
            <w:r>
              <w:rPr>
                <w:rFonts w:asciiTheme="majorBidi" w:hAnsiTheme="majorBidi" w:cstheme="majorBidi" w:hint="cs"/>
                <w:b/>
                <w:bCs/>
                <w:rtl/>
                <w:lang w:bidi="ar-MA"/>
              </w:rPr>
              <w:lastRenderedPageBreak/>
              <w:t>والجواب لإبراز بداية التحول في موقف كليلة.</w:t>
            </w:r>
          </w:p>
          <w:p w:rsidR="008553C0" w:rsidRDefault="008553C0" w:rsidP="008553C0">
            <w:pPr>
              <w:bidi/>
              <w:jc w:val="both"/>
              <w:rPr>
                <w:rFonts w:asciiTheme="majorBidi" w:hAnsiTheme="majorBidi" w:cstheme="majorBidi"/>
                <w:b/>
                <w:bCs/>
                <w:rtl/>
                <w:lang w:bidi="ar-MA"/>
              </w:rPr>
            </w:pPr>
            <w:r>
              <w:rPr>
                <w:rFonts w:asciiTheme="majorBidi" w:hAnsiTheme="majorBidi" w:cstheme="majorBidi" w:hint="cs"/>
                <w:b/>
                <w:bCs/>
                <w:rtl/>
                <w:lang w:bidi="ar-MA"/>
              </w:rPr>
              <w:t>د-/ طريقة الحجاج الموظفة في الفقرة الثانية هي الإخبار والموعظة بالحكي.</w:t>
            </w:r>
          </w:p>
          <w:p w:rsidR="008553C0" w:rsidRDefault="008553C0" w:rsidP="008553C0">
            <w:pPr>
              <w:bidi/>
              <w:jc w:val="both"/>
              <w:rPr>
                <w:rFonts w:asciiTheme="majorBidi" w:hAnsiTheme="majorBidi" w:cstheme="majorBidi"/>
                <w:b/>
                <w:bCs/>
                <w:rtl/>
                <w:lang w:bidi="ar-MA"/>
              </w:rPr>
            </w:pPr>
            <w:r>
              <w:rPr>
                <w:rFonts w:asciiTheme="majorBidi" w:hAnsiTheme="majorBidi" w:cstheme="majorBidi" w:hint="cs"/>
                <w:b/>
                <w:bCs/>
                <w:rtl/>
                <w:lang w:bidi="ar-MA"/>
              </w:rPr>
              <w:t xml:space="preserve">إن اعتماد هذه الطريقة يجعل المتلقي يتقبل الحكمة برحابة صدر ويساعد </w:t>
            </w:r>
            <w:proofErr w:type="spellStart"/>
            <w:r>
              <w:rPr>
                <w:rFonts w:asciiTheme="majorBidi" w:hAnsiTheme="majorBidi" w:cstheme="majorBidi" w:hint="cs"/>
                <w:b/>
                <w:bCs/>
                <w:rtl/>
                <w:lang w:bidi="ar-MA"/>
              </w:rPr>
              <w:t>المحاجج</w:t>
            </w:r>
            <w:proofErr w:type="spellEnd"/>
            <w:r>
              <w:rPr>
                <w:rFonts w:asciiTheme="majorBidi" w:hAnsiTheme="majorBidi" w:cstheme="majorBidi" w:hint="cs"/>
                <w:b/>
                <w:bCs/>
                <w:rtl/>
                <w:lang w:bidi="ar-MA"/>
              </w:rPr>
              <w:t xml:space="preserve"> على النجاح في مسعاه.</w:t>
            </w:r>
          </w:p>
          <w:p w:rsidR="008553C0" w:rsidRDefault="008553C0" w:rsidP="008553C0">
            <w:pPr>
              <w:bidi/>
              <w:jc w:val="both"/>
              <w:rPr>
                <w:rFonts w:asciiTheme="majorBidi" w:hAnsiTheme="majorBidi" w:cstheme="majorBidi"/>
                <w:b/>
                <w:bCs/>
                <w:rtl/>
                <w:lang w:bidi="ar-MA"/>
              </w:rPr>
            </w:pPr>
            <w:r>
              <w:rPr>
                <w:rFonts w:asciiTheme="majorBidi" w:hAnsiTheme="majorBidi" w:cstheme="majorBidi" w:hint="cs"/>
                <w:b/>
                <w:bCs/>
                <w:rtl/>
                <w:lang w:bidi="ar-MA"/>
              </w:rPr>
              <w:t xml:space="preserve">  </w:t>
            </w:r>
          </w:p>
          <w:p w:rsidR="00DA2FA9" w:rsidRDefault="00DA2FA9" w:rsidP="00312361">
            <w:pPr>
              <w:bidi/>
              <w:jc w:val="both"/>
              <w:rPr>
                <w:rFonts w:asciiTheme="majorBidi" w:hAnsiTheme="majorBidi" w:cstheme="majorBidi"/>
                <w:b/>
                <w:bCs/>
                <w:rtl/>
                <w:lang w:bidi="ar-MA"/>
              </w:rPr>
            </w:pPr>
          </w:p>
          <w:p w:rsidR="00DA2FA9" w:rsidRDefault="00DA2FA9" w:rsidP="00312361">
            <w:pPr>
              <w:bidi/>
              <w:jc w:val="both"/>
              <w:rPr>
                <w:rFonts w:asciiTheme="majorBidi" w:hAnsiTheme="majorBidi" w:cstheme="majorBidi"/>
                <w:b/>
                <w:bCs/>
                <w:rtl/>
                <w:lang w:bidi="ar-MA"/>
              </w:rPr>
            </w:pPr>
          </w:p>
          <w:tbl>
            <w:tblPr>
              <w:tblStyle w:val="Grilledutableau"/>
              <w:bidiVisual/>
              <w:tblW w:w="0" w:type="auto"/>
              <w:tblLook w:val="04A0" w:firstRow="1" w:lastRow="0" w:firstColumn="1" w:lastColumn="0" w:noHBand="0" w:noVBand="1"/>
            </w:tblPr>
            <w:tblGrid>
              <w:gridCol w:w="3080"/>
              <w:gridCol w:w="3080"/>
              <w:gridCol w:w="3080"/>
            </w:tblGrid>
            <w:tr w:rsidR="008553C0" w:rsidTr="008553C0">
              <w:tc>
                <w:tcPr>
                  <w:tcW w:w="3080" w:type="dxa"/>
                </w:tcPr>
                <w:p w:rsidR="008553C0" w:rsidRDefault="001869F2" w:rsidP="008553C0">
                  <w:pPr>
                    <w:bidi/>
                    <w:jc w:val="center"/>
                    <w:rPr>
                      <w:rFonts w:asciiTheme="majorBidi" w:hAnsiTheme="majorBidi" w:cstheme="majorBidi"/>
                      <w:b/>
                      <w:bCs/>
                      <w:rtl/>
                      <w:lang w:bidi="ar-MA"/>
                    </w:rPr>
                  </w:pPr>
                  <w:r>
                    <w:rPr>
                      <w:rFonts w:asciiTheme="majorBidi" w:hAnsiTheme="majorBidi" w:cstheme="majorBidi" w:hint="cs"/>
                      <w:b/>
                      <w:bCs/>
                      <w:rtl/>
                      <w:lang w:bidi="ar-MA"/>
                    </w:rPr>
                    <w:t>العوام</w:t>
                  </w:r>
                  <w:r w:rsidR="008553C0">
                    <w:rPr>
                      <w:rFonts w:asciiTheme="majorBidi" w:hAnsiTheme="majorBidi" w:cstheme="majorBidi" w:hint="cs"/>
                      <w:b/>
                      <w:bCs/>
                      <w:rtl/>
                      <w:lang w:bidi="ar-MA"/>
                    </w:rPr>
                    <w:t>ل</w:t>
                  </w:r>
                </w:p>
              </w:tc>
              <w:tc>
                <w:tcPr>
                  <w:tcW w:w="3080" w:type="dxa"/>
                </w:tcPr>
                <w:p w:rsidR="008553C0" w:rsidRDefault="001869F2" w:rsidP="008553C0">
                  <w:pPr>
                    <w:bidi/>
                    <w:jc w:val="center"/>
                    <w:rPr>
                      <w:rFonts w:asciiTheme="majorBidi" w:hAnsiTheme="majorBidi" w:cstheme="majorBidi"/>
                      <w:b/>
                      <w:bCs/>
                      <w:rtl/>
                      <w:lang w:bidi="ar-MA"/>
                    </w:rPr>
                  </w:pPr>
                  <w:r>
                    <w:rPr>
                      <w:rFonts w:asciiTheme="majorBidi" w:hAnsiTheme="majorBidi" w:cstheme="majorBidi" w:hint="cs"/>
                      <w:b/>
                      <w:bCs/>
                      <w:rtl/>
                      <w:lang w:bidi="ar-MA"/>
                    </w:rPr>
                    <w:t xml:space="preserve">القصة </w:t>
                  </w:r>
                  <w:proofErr w:type="spellStart"/>
                  <w:r>
                    <w:rPr>
                      <w:rFonts w:asciiTheme="majorBidi" w:hAnsiTheme="majorBidi" w:cstheme="majorBidi" w:hint="cs"/>
                      <w:b/>
                      <w:bCs/>
                      <w:rtl/>
                      <w:lang w:bidi="ar-MA"/>
                    </w:rPr>
                    <w:t>المؤطرة</w:t>
                  </w:r>
                  <w:proofErr w:type="spellEnd"/>
                </w:p>
              </w:tc>
              <w:tc>
                <w:tcPr>
                  <w:tcW w:w="3080" w:type="dxa"/>
                </w:tcPr>
                <w:p w:rsidR="008553C0" w:rsidRDefault="001869F2" w:rsidP="008553C0">
                  <w:pPr>
                    <w:bidi/>
                    <w:jc w:val="center"/>
                    <w:rPr>
                      <w:rFonts w:asciiTheme="majorBidi" w:hAnsiTheme="majorBidi" w:cstheme="majorBidi"/>
                      <w:b/>
                      <w:bCs/>
                      <w:rtl/>
                      <w:lang w:bidi="ar-MA"/>
                    </w:rPr>
                  </w:pPr>
                  <w:r>
                    <w:rPr>
                      <w:rFonts w:asciiTheme="majorBidi" w:hAnsiTheme="majorBidi" w:cstheme="majorBidi" w:hint="cs"/>
                      <w:b/>
                      <w:bCs/>
                      <w:rtl/>
                      <w:lang w:bidi="ar-MA"/>
                    </w:rPr>
                    <w:t xml:space="preserve">القصة </w:t>
                  </w:r>
                  <w:proofErr w:type="spellStart"/>
                  <w:r>
                    <w:rPr>
                      <w:rFonts w:asciiTheme="majorBidi" w:hAnsiTheme="majorBidi" w:cstheme="majorBidi" w:hint="cs"/>
                      <w:b/>
                      <w:bCs/>
                      <w:rtl/>
                      <w:lang w:bidi="ar-MA"/>
                    </w:rPr>
                    <w:t>المؤطرة</w:t>
                  </w:r>
                  <w:proofErr w:type="spellEnd"/>
                </w:p>
              </w:tc>
            </w:tr>
            <w:tr w:rsidR="008553C0" w:rsidTr="008553C0">
              <w:tc>
                <w:tcPr>
                  <w:tcW w:w="3080" w:type="dxa"/>
                </w:tcPr>
                <w:p w:rsidR="008553C0" w:rsidRDefault="001869F2" w:rsidP="008553C0">
                  <w:pPr>
                    <w:bidi/>
                    <w:jc w:val="center"/>
                    <w:rPr>
                      <w:rFonts w:asciiTheme="majorBidi" w:hAnsiTheme="majorBidi" w:cstheme="majorBidi"/>
                      <w:b/>
                      <w:bCs/>
                      <w:rtl/>
                      <w:lang w:bidi="ar-MA"/>
                    </w:rPr>
                  </w:pPr>
                  <w:r>
                    <w:rPr>
                      <w:rFonts w:asciiTheme="majorBidi" w:hAnsiTheme="majorBidi" w:cstheme="majorBidi" w:hint="cs"/>
                      <w:b/>
                      <w:bCs/>
                      <w:rtl/>
                      <w:lang w:bidi="ar-MA"/>
                    </w:rPr>
                    <w:t>الذات</w:t>
                  </w:r>
                </w:p>
              </w:tc>
              <w:tc>
                <w:tcPr>
                  <w:tcW w:w="3080" w:type="dxa"/>
                </w:tcPr>
                <w:p w:rsidR="001869F2" w:rsidRDefault="001869F2" w:rsidP="008553C0">
                  <w:pPr>
                    <w:bidi/>
                    <w:jc w:val="center"/>
                    <w:rPr>
                      <w:rFonts w:asciiTheme="majorBidi" w:hAnsiTheme="majorBidi" w:cstheme="majorBidi"/>
                      <w:b/>
                      <w:bCs/>
                      <w:rtl/>
                      <w:lang w:bidi="ar-MA"/>
                    </w:rPr>
                  </w:pPr>
                  <w:r>
                    <w:rPr>
                      <w:rFonts w:asciiTheme="majorBidi" w:hAnsiTheme="majorBidi" w:cstheme="majorBidi" w:hint="cs"/>
                      <w:b/>
                      <w:bCs/>
                      <w:rtl/>
                      <w:lang w:bidi="ar-MA"/>
                    </w:rPr>
                    <w:t>دمنة</w:t>
                  </w:r>
                </w:p>
                <w:p w:rsidR="008553C0" w:rsidRDefault="001869F2" w:rsidP="001869F2">
                  <w:pPr>
                    <w:bidi/>
                    <w:jc w:val="center"/>
                    <w:rPr>
                      <w:rFonts w:asciiTheme="majorBidi" w:hAnsiTheme="majorBidi" w:cstheme="majorBidi"/>
                      <w:b/>
                      <w:bCs/>
                      <w:rtl/>
                      <w:lang w:bidi="ar-MA"/>
                    </w:rPr>
                  </w:pPr>
                  <w:r>
                    <w:rPr>
                      <w:rFonts w:asciiTheme="majorBidi" w:hAnsiTheme="majorBidi" w:cstheme="majorBidi" w:hint="cs"/>
                      <w:b/>
                      <w:bCs/>
                      <w:rtl/>
                      <w:lang w:bidi="ar-MA"/>
                    </w:rPr>
                    <w:t xml:space="preserve"> التخلص من الثور</w:t>
                  </w:r>
                </w:p>
                <w:p w:rsidR="001869F2" w:rsidRDefault="001869F2" w:rsidP="001869F2">
                  <w:pPr>
                    <w:bidi/>
                    <w:jc w:val="center"/>
                    <w:rPr>
                      <w:rFonts w:asciiTheme="majorBidi" w:hAnsiTheme="majorBidi" w:cstheme="majorBidi"/>
                      <w:b/>
                      <w:bCs/>
                      <w:rtl/>
                      <w:lang w:bidi="ar-MA"/>
                    </w:rPr>
                  </w:pPr>
                  <w:proofErr w:type="spellStart"/>
                  <w:r>
                    <w:rPr>
                      <w:rFonts w:asciiTheme="majorBidi" w:hAnsiTheme="majorBidi" w:cstheme="majorBidi" w:hint="cs"/>
                      <w:b/>
                      <w:bCs/>
                      <w:rtl/>
                      <w:lang w:bidi="ar-MA"/>
                    </w:rPr>
                    <w:t>المباغثة</w:t>
                  </w:r>
                  <w:proofErr w:type="spellEnd"/>
                </w:p>
                <w:p w:rsidR="001869F2" w:rsidRDefault="001869F2" w:rsidP="001869F2">
                  <w:pPr>
                    <w:bidi/>
                    <w:jc w:val="center"/>
                    <w:rPr>
                      <w:rFonts w:asciiTheme="majorBidi" w:hAnsiTheme="majorBidi" w:cstheme="majorBidi"/>
                      <w:b/>
                      <w:bCs/>
                      <w:rtl/>
                      <w:lang w:bidi="ar-MA"/>
                    </w:rPr>
                  </w:pPr>
                  <w:r>
                    <w:rPr>
                      <w:rFonts w:asciiTheme="majorBidi" w:hAnsiTheme="majorBidi" w:cstheme="majorBidi" w:hint="cs"/>
                      <w:b/>
                      <w:bCs/>
                      <w:rtl/>
                      <w:lang w:bidi="ar-MA"/>
                    </w:rPr>
                    <w:t xml:space="preserve"> قوة الثور</w:t>
                  </w:r>
                </w:p>
              </w:tc>
              <w:tc>
                <w:tcPr>
                  <w:tcW w:w="3080" w:type="dxa"/>
                </w:tcPr>
                <w:p w:rsidR="008553C0" w:rsidRDefault="001869F2" w:rsidP="008553C0">
                  <w:pPr>
                    <w:bidi/>
                    <w:jc w:val="center"/>
                    <w:rPr>
                      <w:rFonts w:asciiTheme="majorBidi" w:hAnsiTheme="majorBidi" w:cstheme="majorBidi"/>
                      <w:b/>
                      <w:bCs/>
                      <w:rtl/>
                      <w:lang w:bidi="ar-MA"/>
                    </w:rPr>
                  </w:pPr>
                  <w:r>
                    <w:rPr>
                      <w:rFonts w:asciiTheme="majorBidi" w:hAnsiTheme="majorBidi" w:cstheme="majorBidi" w:hint="cs"/>
                      <w:b/>
                      <w:bCs/>
                      <w:rtl/>
                      <w:lang w:bidi="ar-MA"/>
                    </w:rPr>
                    <w:t>الأرنب</w:t>
                  </w:r>
                </w:p>
                <w:p w:rsidR="001869F2" w:rsidRDefault="001869F2" w:rsidP="001869F2">
                  <w:pPr>
                    <w:bidi/>
                    <w:jc w:val="center"/>
                    <w:rPr>
                      <w:rFonts w:asciiTheme="majorBidi" w:hAnsiTheme="majorBidi" w:cstheme="majorBidi"/>
                      <w:b/>
                      <w:bCs/>
                      <w:rtl/>
                      <w:lang w:bidi="ar-MA"/>
                    </w:rPr>
                  </w:pPr>
                  <w:r>
                    <w:rPr>
                      <w:rFonts w:asciiTheme="majorBidi" w:hAnsiTheme="majorBidi" w:cstheme="majorBidi" w:hint="cs"/>
                      <w:b/>
                      <w:bCs/>
                      <w:rtl/>
                      <w:lang w:bidi="ar-MA"/>
                    </w:rPr>
                    <w:t>التخلص من الأرنب</w:t>
                  </w:r>
                </w:p>
                <w:p w:rsidR="001869F2" w:rsidRDefault="001869F2" w:rsidP="001869F2">
                  <w:pPr>
                    <w:bidi/>
                    <w:jc w:val="center"/>
                    <w:rPr>
                      <w:rFonts w:asciiTheme="majorBidi" w:hAnsiTheme="majorBidi" w:cstheme="majorBidi"/>
                      <w:b/>
                      <w:bCs/>
                      <w:rtl/>
                      <w:lang w:bidi="ar-MA"/>
                    </w:rPr>
                  </w:pPr>
                  <w:r>
                    <w:rPr>
                      <w:rFonts w:asciiTheme="majorBidi" w:hAnsiTheme="majorBidi" w:cstheme="majorBidi" w:hint="cs"/>
                      <w:b/>
                      <w:bCs/>
                      <w:rtl/>
                      <w:lang w:bidi="ar-MA"/>
                    </w:rPr>
                    <w:t>الحيلة</w:t>
                  </w:r>
                </w:p>
                <w:p w:rsidR="001869F2" w:rsidRDefault="001869F2" w:rsidP="001869F2">
                  <w:pPr>
                    <w:bidi/>
                    <w:jc w:val="center"/>
                    <w:rPr>
                      <w:rFonts w:asciiTheme="majorBidi" w:hAnsiTheme="majorBidi" w:cstheme="majorBidi"/>
                      <w:b/>
                      <w:bCs/>
                      <w:rtl/>
                      <w:lang w:bidi="ar-MA"/>
                    </w:rPr>
                  </w:pPr>
                  <w:r>
                    <w:rPr>
                      <w:rFonts w:asciiTheme="majorBidi" w:hAnsiTheme="majorBidi" w:cstheme="majorBidi" w:hint="cs"/>
                      <w:b/>
                      <w:bCs/>
                      <w:rtl/>
                      <w:lang w:bidi="ar-MA"/>
                    </w:rPr>
                    <w:t>قوة الأسد</w:t>
                  </w:r>
                </w:p>
              </w:tc>
            </w:tr>
          </w:tbl>
          <w:p w:rsidR="00DA2FA9" w:rsidRPr="00A35DE0" w:rsidRDefault="001869F2" w:rsidP="001869F2">
            <w:pPr>
              <w:bidi/>
              <w:jc w:val="both"/>
              <w:rPr>
                <w:rFonts w:asciiTheme="majorBidi" w:hAnsiTheme="majorBidi" w:cstheme="majorBidi"/>
                <w:b/>
                <w:bCs/>
                <w:rtl/>
                <w:lang w:bidi="ar-MA"/>
              </w:rPr>
            </w:pPr>
            <w:r>
              <w:rPr>
                <w:rFonts w:asciiTheme="majorBidi" w:hAnsiTheme="majorBidi" w:cstheme="majorBidi" w:hint="cs"/>
                <w:b/>
                <w:bCs/>
                <w:rtl/>
                <w:lang w:bidi="ar-MA"/>
              </w:rPr>
              <w:t>أصبح الخبر وسلة للإقناع حين لجأ دمنة إليه لدعم موقفه.</w:t>
            </w:r>
            <w:r w:rsidR="00DA2FA9">
              <w:rPr>
                <w:rFonts w:asciiTheme="majorBidi" w:hAnsiTheme="majorBidi" w:cstheme="majorBidi" w:hint="cs"/>
                <w:b/>
                <w:bCs/>
                <w:rtl/>
                <w:lang w:bidi="ar-MA"/>
              </w:rPr>
              <w:t xml:space="preserve"> </w:t>
            </w:r>
          </w:p>
        </w:tc>
        <w:tc>
          <w:tcPr>
            <w:tcW w:w="1231" w:type="dxa"/>
            <w:vMerge/>
          </w:tcPr>
          <w:p w:rsidR="00DA2FA9" w:rsidRDefault="00DA2FA9" w:rsidP="00AB1771">
            <w:pPr>
              <w:bidi/>
              <w:rPr>
                <w:rtl/>
                <w:lang w:bidi="ar-MA"/>
              </w:rPr>
            </w:pPr>
          </w:p>
        </w:tc>
        <w:tc>
          <w:tcPr>
            <w:tcW w:w="1038" w:type="dxa"/>
          </w:tcPr>
          <w:p w:rsidR="00DA2FA9" w:rsidRDefault="00DA2FA9" w:rsidP="009C6CBB">
            <w:pPr>
              <w:bidi/>
              <w:jc w:val="center"/>
              <w:rPr>
                <w:rFonts w:asciiTheme="majorBidi" w:hAnsiTheme="majorBidi" w:cstheme="majorBidi"/>
                <w:b/>
                <w:bCs/>
                <w:color w:val="000000" w:themeColor="text1"/>
                <w:sz w:val="24"/>
                <w:szCs w:val="24"/>
                <w:rtl/>
                <w:lang w:bidi="ar-MA"/>
              </w:rPr>
            </w:pPr>
          </w:p>
          <w:p w:rsidR="00DA2FA9" w:rsidRDefault="00DA2FA9" w:rsidP="00280BAA">
            <w:pPr>
              <w:bidi/>
              <w:jc w:val="center"/>
              <w:rPr>
                <w:rFonts w:asciiTheme="majorBidi" w:hAnsiTheme="majorBidi" w:cstheme="majorBidi"/>
                <w:b/>
                <w:bCs/>
                <w:color w:val="000000" w:themeColor="text1"/>
                <w:sz w:val="24"/>
                <w:szCs w:val="24"/>
                <w:rtl/>
                <w:lang w:bidi="ar-MA"/>
              </w:rPr>
            </w:pPr>
          </w:p>
          <w:p w:rsidR="00DA2FA9" w:rsidRDefault="00DA2FA9" w:rsidP="00280BAA">
            <w:pPr>
              <w:bidi/>
              <w:jc w:val="center"/>
              <w:rPr>
                <w:rFonts w:asciiTheme="majorBidi" w:hAnsiTheme="majorBidi" w:cstheme="majorBidi"/>
                <w:b/>
                <w:bCs/>
                <w:color w:val="000000" w:themeColor="text1"/>
                <w:sz w:val="24"/>
                <w:szCs w:val="24"/>
                <w:rtl/>
                <w:lang w:bidi="ar-MA"/>
              </w:rPr>
            </w:pPr>
          </w:p>
          <w:p w:rsidR="00DA2FA9" w:rsidRDefault="00DA2FA9" w:rsidP="00280BAA">
            <w:pPr>
              <w:bidi/>
              <w:jc w:val="center"/>
              <w:rPr>
                <w:rFonts w:asciiTheme="majorBidi" w:hAnsiTheme="majorBidi" w:cstheme="majorBidi"/>
                <w:b/>
                <w:bCs/>
                <w:sz w:val="24"/>
                <w:szCs w:val="24"/>
                <w:rtl/>
                <w:lang w:bidi="ar-MA"/>
              </w:rPr>
            </w:pPr>
          </w:p>
        </w:tc>
      </w:tr>
      <w:tr w:rsidR="001869F2" w:rsidTr="00DA2FA9">
        <w:tc>
          <w:tcPr>
            <w:tcW w:w="1109" w:type="dxa"/>
          </w:tcPr>
          <w:p w:rsidR="001869F2" w:rsidRDefault="001869F2" w:rsidP="00457095">
            <w:pPr>
              <w:bidi/>
              <w:jc w:val="center"/>
              <w:rPr>
                <w:rFonts w:asciiTheme="majorBidi" w:hAnsiTheme="majorBidi" w:cstheme="majorBidi"/>
                <w:b/>
                <w:bCs/>
                <w:color w:val="7030A0"/>
                <w:rtl/>
                <w:lang w:bidi="ar-MA"/>
              </w:rPr>
            </w:pPr>
          </w:p>
          <w:p w:rsidR="00F75D38" w:rsidRDefault="00F75D38" w:rsidP="00F75D38">
            <w:pPr>
              <w:bidi/>
              <w:jc w:val="center"/>
              <w:rPr>
                <w:rFonts w:asciiTheme="majorBidi" w:hAnsiTheme="majorBidi" w:cstheme="majorBidi"/>
                <w:b/>
                <w:bCs/>
                <w:color w:val="7030A0"/>
                <w:rtl/>
                <w:lang w:bidi="ar-MA"/>
              </w:rPr>
            </w:pPr>
          </w:p>
          <w:p w:rsidR="00F75D38" w:rsidRDefault="00F75D38" w:rsidP="00F75D38">
            <w:pPr>
              <w:bidi/>
              <w:jc w:val="center"/>
              <w:rPr>
                <w:rFonts w:asciiTheme="majorBidi" w:hAnsiTheme="majorBidi" w:cstheme="majorBidi"/>
                <w:b/>
                <w:bCs/>
                <w:color w:val="7030A0"/>
                <w:rtl/>
                <w:lang w:bidi="ar-MA"/>
              </w:rPr>
            </w:pPr>
          </w:p>
          <w:p w:rsidR="001869F2" w:rsidRDefault="001869F2" w:rsidP="001869F2">
            <w:pPr>
              <w:bidi/>
              <w:jc w:val="center"/>
              <w:rPr>
                <w:rFonts w:asciiTheme="majorBidi" w:hAnsiTheme="majorBidi" w:cstheme="majorBidi"/>
                <w:b/>
                <w:bCs/>
                <w:color w:val="7030A0"/>
                <w:rtl/>
                <w:lang w:bidi="ar-MA"/>
              </w:rPr>
            </w:pPr>
            <w:r>
              <w:rPr>
                <w:rFonts w:asciiTheme="majorBidi" w:hAnsiTheme="majorBidi" w:cstheme="majorBidi" w:hint="cs"/>
                <w:b/>
                <w:bCs/>
                <w:color w:val="7030A0"/>
                <w:rtl/>
                <w:lang w:bidi="ar-MA"/>
              </w:rPr>
              <w:t>التركيب</w:t>
            </w:r>
          </w:p>
        </w:tc>
        <w:tc>
          <w:tcPr>
            <w:tcW w:w="1120" w:type="dxa"/>
          </w:tcPr>
          <w:p w:rsidR="00F75D38" w:rsidRDefault="00F75D38" w:rsidP="00280BAA">
            <w:pPr>
              <w:bidi/>
              <w:jc w:val="center"/>
              <w:rPr>
                <w:rFonts w:asciiTheme="majorBidi" w:hAnsiTheme="majorBidi" w:cstheme="majorBidi"/>
                <w:b/>
                <w:bCs/>
                <w:color w:val="984806" w:themeColor="accent6" w:themeShade="80"/>
                <w:rtl/>
                <w:lang w:bidi="ar-MA"/>
              </w:rPr>
            </w:pPr>
          </w:p>
          <w:p w:rsidR="001869F2" w:rsidRDefault="001869F2" w:rsidP="00F75D38">
            <w:pPr>
              <w:bidi/>
              <w:jc w:val="center"/>
              <w:rPr>
                <w:rFonts w:asciiTheme="majorBidi" w:hAnsiTheme="majorBidi" w:cstheme="majorBidi"/>
                <w:b/>
                <w:bCs/>
                <w:color w:val="984806" w:themeColor="accent6" w:themeShade="80"/>
                <w:rtl/>
                <w:lang w:bidi="ar-MA"/>
              </w:rPr>
            </w:pPr>
            <w:r>
              <w:rPr>
                <w:rFonts w:asciiTheme="majorBidi" w:hAnsiTheme="majorBidi" w:cstheme="majorBidi" w:hint="cs"/>
                <w:b/>
                <w:bCs/>
                <w:color w:val="984806" w:themeColor="accent6" w:themeShade="80"/>
                <w:rtl/>
                <w:lang w:bidi="ar-MA"/>
              </w:rPr>
              <w:t>أن يركب عناصر التحليل السابقة لإبراز نمط الحجاج بالخبر.</w:t>
            </w:r>
          </w:p>
          <w:p w:rsidR="00F75D38" w:rsidRDefault="00F75D38" w:rsidP="00F75D38">
            <w:pPr>
              <w:bidi/>
              <w:jc w:val="center"/>
              <w:rPr>
                <w:rFonts w:asciiTheme="majorBidi" w:hAnsiTheme="majorBidi" w:cstheme="majorBidi"/>
                <w:b/>
                <w:bCs/>
                <w:color w:val="984806" w:themeColor="accent6" w:themeShade="80"/>
                <w:rtl/>
                <w:lang w:bidi="ar-MA"/>
              </w:rPr>
            </w:pPr>
          </w:p>
        </w:tc>
        <w:tc>
          <w:tcPr>
            <w:tcW w:w="1908" w:type="dxa"/>
          </w:tcPr>
          <w:p w:rsidR="00F75D38" w:rsidRDefault="00F75D38" w:rsidP="00280BAA">
            <w:pPr>
              <w:bidi/>
              <w:jc w:val="center"/>
              <w:rPr>
                <w:rFonts w:asciiTheme="majorBidi" w:hAnsiTheme="majorBidi" w:cstheme="majorBidi"/>
                <w:b/>
                <w:bCs/>
                <w:rtl/>
                <w:lang w:bidi="ar-MA"/>
              </w:rPr>
            </w:pPr>
          </w:p>
          <w:p w:rsidR="001869F2" w:rsidRDefault="00F75D38" w:rsidP="00F75D38">
            <w:pPr>
              <w:bidi/>
              <w:jc w:val="center"/>
              <w:rPr>
                <w:rFonts w:asciiTheme="majorBidi" w:hAnsiTheme="majorBidi" w:cstheme="majorBidi"/>
                <w:b/>
                <w:bCs/>
                <w:rtl/>
                <w:lang w:bidi="ar-MA"/>
              </w:rPr>
            </w:pPr>
            <w:r>
              <w:rPr>
                <w:rFonts w:asciiTheme="majorBidi" w:hAnsiTheme="majorBidi" w:cstheme="majorBidi" w:hint="cs"/>
                <w:b/>
                <w:bCs/>
                <w:rtl/>
                <w:lang w:bidi="ar-MA"/>
              </w:rPr>
              <w:t xml:space="preserve">من خلال إنجازك للمطالب السابقة عرفت انتماء النص لنمط الإخبار. اكتب تحليلا أدبيا متكاملا ومركزا يؤكد انتماء النص إلى صنف الحجاج بالخبر. </w:t>
            </w:r>
          </w:p>
        </w:tc>
        <w:tc>
          <w:tcPr>
            <w:tcW w:w="9471" w:type="dxa"/>
            <w:gridSpan w:val="2"/>
          </w:tcPr>
          <w:p w:rsidR="00F75D38" w:rsidRDefault="00F75D38" w:rsidP="00312361">
            <w:pPr>
              <w:bidi/>
              <w:jc w:val="both"/>
              <w:rPr>
                <w:rFonts w:asciiTheme="majorBidi" w:hAnsiTheme="majorBidi" w:cstheme="majorBidi"/>
                <w:b/>
                <w:bCs/>
                <w:rtl/>
                <w:lang w:bidi="ar-MA"/>
              </w:rPr>
            </w:pPr>
          </w:p>
          <w:p w:rsidR="001869F2" w:rsidRPr="00260A0E" w:rsidRDefault="003D061C" w:rsidP="00260A0E">
            <w:pPr>
              <w:bidi/>
              <w:spacing w:line="360" w:lineRule="auto"/>
              <w:jc w:val="both"/>
              <w:rPr>
                <w:rFonts w:asciiTheme="majorBidi" w:hAnsiTheme="majorBidi" w:cstheme="majorBidi"/>
                <w:b/>
                <w:bCs/>
                <w:sz w:val="24"/>
                <w:szCs w:val="24"/>
                <w:rtl/>
                <w:lang w:bidi="ar-MA"/>
              </w:rPr>
            </w:pPr>
            <w:r w:rsidRPr="00260A0E">
              <w:rPr>
                <w:rFonts w:asciiTheme="majorBidi" w:hAnsiTheme="majorBidi" w:cstheme="majorBidi" w:hint="cs"/>
                <w:b/>
                <w:bCs/>
                <w:sz w:val="24"/>
                <w:szCs w:val="24"/>
                <w:rtl/>
                <w:lang w:bidi="ar-MA"/>
              </w:rPr>
              <w:t xml:space="preserve">    </w:t>
            </w:r>
            <w:r w:rsidR="001869F2" w:rsidRPr="00260A0E">
              <w:rPr>
                <w:rFonts w:asciiTheme="majorBidi" w:hAnsiTheme="majorBidi" w:cstheme="majorBidi" w:hint="cs"/>
                <w:b/>
                <w:bCs/>
                <w:sz w:val="24"/>
                <w:szCs w:val="24"/>
                <w:rtl/>
                <w:lang w:bidi="ar-MA"/>
              </w:rPr>
              <w:t>إن قصة الثور والحيلة المقتطفة من كتاب كليلة ودمنة لعبد الله بن المقفع لتنطوي على مثل وحكمة جليلين مفادهما أن القوة التي لا تعترف بالرحمة والعدل الحلم وإعمال الفكر لا نفع فيها حيث تجعل صاحبها أصغر شأنا وأقل خطرا إذ يستطيع الضعيف ذو العقل والرأي هزم القوي الجاهل وقد تجادل كل من كليلة ودمنة حول هذه الأطروحة حيث استطاع دمنة باستعمال الحجاج بالخبر (قصة الأسد والأرنب) إقناع كليلة بأطروحته (قدرة الضعيف ذو العقل والرأي على صرع القوي الجاهل) ودفعه إلى تعديل رأيه وانطلاقا من هذه المعطيات نخلص أن النص ينتمي إلى صنف الحجاج بالخبر.</w:t>
            </w:r>
          </w:p>
        </w:tc>
        <w:tc>
          <w:tcPr>
            <w:tcW w:w="1231" w:type="dxa"/>
          </w:tcPr>
          <w:p w:rsidR="00F75D38" w:rsidRDefault="00F75D38" w:rsidP="00F75D38">
            <w:pPr>
              <w:bidi/>
              <w:jc w:val="center"/>
              <w:rPr>
                <w:b/>
                <w:bCs/>
                <w:rtl/>
                <w:lang w:bidi="ar-MA"/>
              </w:rPr>
            </w:pPr>
          </w:p>
          <w:p w:rsidR="001869F2" w:rsidRPr="00F75D38" w:rsidRDefault="00F75D38" w:rsidP="00F75D38">
            <w:pPr>
              <w:bidi/>
              <w:jc w:val="center"/>
              <w:rPr>
                <w:b/>
                <w:bCs/>
                <w:rtl/>
                <w:lang w:bidi="ar-MA"/>
              </w:rPr>
            </w:pPr>
            <w:r>
              <w:rPr>
                <w:rFonts w:hint="cs"/>
                <w:b/>
                <w:bCs/>
                <w:rtl/>
                <w:lang w:bidi="ar-MA"/>
              </w:rPr>
              <w:t xml:space="preserve">تقويم قدرة التلاميذ على توليف المعطيات </w:t>
            </w:r>
            <w:proofErr w:type="spellStart"/>
            <w:r>
              <w:rPr>
                <w:rFonts w:hint="cs"/>
                <w:b/>
                <w:bCs/>
                <w:rtl/>
                <w:lang w:bidi="ar-MA"/>
              </w:rPr>
              <w:t>المتوصل</w:t>
            </w:r>
            <w:proofErr w:type="spellEnd"/>
            <w:r>
              <w:rPr>
                <w:rFonts w:hint="cs"/>
                <w:b/>
                <w:bCs/>
                <w:rtl/>
                <w:lang w:bidi="ar-MA"/>
              </w:rPr>
              <w:t xml:space="preserve"> إليها في تحليل أدبي متكامل.</w:t>
            </w:r>
          </w:p>
        </w:tc>
        <w:tc>
          <w:tcPr>
            <w:tcW w:w="1038" w:type="dxa"/>
          </w:tcPr>
          <w:p w:rsidR="001869F2" w:rsidRDefault="001869F2" w:rsidP="009C6CBB">
            <w:pPr>
              <w:bidi/>
              <w:jc w:val="center"/>
              <w:rPr>
                <w:rFonts w:asciiTheme="majorBidi" w:hAnsiTheme="majorBidi" w:cstheme="majorBidi"/>
                <w:b/>
                <w:bCs/>
                <w:color w:val="000000" w:themeColor="text1"/>
                <w:sz w:val="24"/>
                <w:szCs w:val="24"/>
                <w:rtl/>
                <w:lang w:bidi="ar-MA"/>
              </w:rPr>
            </w:pPr>
          </w:p>
        </w:tc>
      </w:tr>
    </w:tbl>
    <w:p w:rsidR="00AB1771" w:rsidRPr="001869F2"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rtl/>
          <w:lang w:bidi="ar-MA"/>
        </w:rPr>
      </w:pPr>
    </w:p>
    <w:p w:rsidR="00AB1771" w:rsidRDefault="00AB1771" w:rsidP="00AB1771">
      <w:pPr>
        <w:bidi/>
        <w:rPr>
          <w:lang w:bidi="ar-MA"/>
        </w:rPr>
      </w:pPr>
    </w:p>
    <w:sectPr w:rsidR="00AB1771" w:rsidSect="000F0D4E">
      <w:footerReference w:type="default" r:id="rId9"/>
      <w:pgSz w:w="16838" w:h="11906" w:orient="landscape"/>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A26" w:rsidRDefault="00605A26" w:rsidP="00004123">
      <w:pPr>
        <w:spacing w:after="0" w:line="240" w:lineRule="auto"/>
      </w:pPr>
      <w:r>
        <w:separator/>
      </w:r>
    </w:p>
  </w:endnote>
  <w:endnote w:type="continuationSeparator" w:id="0">
    <w:p w:rsidR="00605A26" w:rsidRDefault="00605A26" w:rsidP="0000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خط مسعد المغربي">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id w:val="2074777455"/>
      <w:docPartObj>
        <w:docPartGallery w:val="Page Numbers (Bottom of Page)"/>
        <w:docPartUnique/>
      </w:docPartObj>
    </w:sdtPr>
    <w:sdtEndPr/>
    <w:sdtContent>
      <w:sdt>
        <w:sdtPr>
          <w:rPr>
            <w:rFonts w:asciiTheme="majorHAnsi" w:eastAsiaTheme="majorEastAsia" w:hAnsiTheme="majorHAnsi" w:cstheme="majorBidi"/>
          </w:rPr>
          <w:id w:val="-1395503223"/>
          <w:docPartObj>
            <w:docPartGallery w:val="Page Numbers (Margins)"/>
            <w:docPartUnique/>
          </w:docPartObj>
        </w:sdtPr>
        <w:sdtEndPr/>
        <w:sdtContent>
          <w:p w:rsidR="008E79E2" w:rsidRDefault="008E79E2">
            <w:pPr>
              <w:rPr>
                <w:rFonts w:asciiTheme="majorHAnsi" w:eastAsiaTheme="majorEastAsia" w:hAnsiTheme="majorHAnsi" w:cstheme="majorBidi"/>
              </w:rPr>
            </w:pPr>
            <w:r>
              <w:rPr>
                <w:rFonts w:asciiTheme="majorHAnsi" w:eastAsiaTheme="majorEastAsia" w:hAnsiTheme="majorHAnsi" w:cstheme="majorBidi"/>
                <w:noProof/>
                <w:lang w:eastAsia="fr-FR"/>
              </w:rPr>
              <mc:AlternateContent>
                <mc:Choice Requires="wps">
                  <w:drawing>
                    <wp:anchor distT="0" distB="0" distL="114300" distR="114300" simplePos="0" relativeHeight="251659264" behindDoc="0" locked="0" layoutInCell="1" allowOverlap="1" wp14:editId="3AF7F797">
                      <wp:simplePos x="0" y="0"/>
                      <wp:positionH relativeFrom="margin">
                        <wp:align>center</wp:align>
                      </wp:positionH>
                      <wp:positionV relativeFrom="bottomMargin">
                        <wp:align>center</wp:align>
                      </wp:positionV>
                      <wp:extent cx="626745" cy="626745"/>
                      <wp:effectExtent l="0" t="0" r="1905" b="1905"/>
                      <wp:wrapNone/>
                      <wp:docPr id="560" name="Ellips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extLst>
                                <a:ext uri="{91240B29-F687-4F45-9708-019B960494DF}">
                                  <a14:hiddenLine xmlns:a14="http://schemas.microsoft.com/office/drawing/2010/main" w="9525">
                                    <a:solidFill>
                                      <a:srgbClr val="000000"/>
                                    </a:solidFill>
                                    <a:round/>
                                    <a:headEnd/>
                                    <a:tailEnd/>
                                  </a14:hiddenLine>
                                </a:ext>
                              </a:extLst>
                            </wps:spPr>
                            <wps:txbx>
                              <w:txbxContent>
                                <w:p w:rsidR="008E79E2" w:rsidRDefault="008E79E2">
                                  <w:pPr>
                                    <w:pStyle w:val="Pieddepage"/>
                                    <w:jc w:val="center"/>
                                    <w:rPr>
                                      <w:b/>
                                      <w:bCs/>
                                      <w:color w:val="FFFFFF" w:themeColor="background1"/>
                                      <w:sz w:val="32"/>
                                      <w:szCs w:val="32"/>
                                    </w:rPr>
                                  </w:pPr>
                                  <w:r>
                                    <w:rPr>
                                      <w:szCs w:val="21"/>
                                    </w:rPr>
                                    <w:fldChar w:fldCharType="begin"/>
                                  </w:r>
                                  <w:r>
                                    <w:instrText>PAGE    \* MERGEFORMAT</w:instrText>
                                  </w:r>
                                  <w:r>
                                    <w:rPr>
                                      <w:szCs w:val="21"/>
                                    </w:rPr>
                                    <w:fldChar w:fldCharType="separate"/>
                                  </w:r>
                                  <w:r w:rsidR="00CD265E" w:rsidRPr="00CD265E">
                                    <w:rPr>
                                      <w:b/>
                                      <w:bCs/>
                                      <w:noProof/>
                                      <w:color w:val="FFFFFF" w:themeColor="background1"/>
                                      <w:sz w:val="32"/>
                                      <w:szCs w:val="32"/>
                                    </w:rPr>
                                    <w:t>1</w:t>
                                  </w:r>
                                  <w:r>
                                    <w:rPr>
                                      <w:b/>
                                      <w:bCs/>
                                      <w:color w:val="FFFFFF" w:themeColor="background1"/>
                                      <w:sz w:val="32"/>
                                      <w:szCs w:val="32"/>
                                    </w:rPr>
                                    <w:fldChar w:fldCharType="end"/>
                                  </w:r>
                                </w:p>
                              </w:txbxContent>
                            </wps:txbx>
                            <wps:bodyPr rot="0" vert="horz" wrap="square" lIns="0" tIns="4572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Ellipse 10" o:spid="_x0000_s1029"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" fillcolor="#40618b" stroked="f">
                      <v:textbox inset="0,,0">
                        <w:txbxContent>
                          <w:p w:rsidR="008E79E2" w:rsidRDefault="008E79E2">
                            <w:pPr>
                              <w:pStyle w:val="Pieddepage"/>
                              <w:jc w:val="center"/>
                              <w:rPr>
                                <w:b/>
                                <w:bCs/>
                                <w:color w:val="FFFFFF" w:themeColor="background1"/>
                                <w:sz w:val="32"/>
                                <w:szCs w:val="32"/>
                              </w:rPr>
                            </w:pPr>
                            <w:r>
                              <w:rPr>
                                <w:szCs w:val="21"/>
                              </w:rPr>
                              <w:fldChar w:fldCharType="begin"/>
                            </w:r>
                            <w:r>
                              <w:instrText>PAGE    \* MERGEFORMAT</w:instrText>
                            </w:r>
                            <w:r>
                              <w:rPr>
                                <w:szCs w:val="21"/>
                              </w:rPr>
                              <w:fldChar w:fldCharType="separate"/>
                            </w:r>
                            <w:r w:rsidR="00CD265E" w:rsidRPr="00CD265E">
                              <w:rPr>
                                <w:b/>
                                <w:bCs/>
                                <w:noProof/>
                                <w:color w:val="FFFFFF" w:themeColor="background1"/>
                                <w:sz w:val="32"/>
                                <w:szCs w:val="32"/>
                              </w:rPr>
                              <w:t>1</w:t>
                            </w:r>
                            <w:r>
                              <w:rPr>
                                <w:b/>
                                <w:bCs/>
                                <w:color w:val="FFFFFF" w:themeColor="background1"/>
                                <w:sz w:val="32"/>
                                <w:szCs w:val="32"/>
                              </w:rPr>
                              <w:fldChar w:fldCharType="end"/>
                            </w:r>
                          </w:p>
                        </w:txbxContent>
                      </v:textbox>
                      <w10:wrap anchorx="margin" anchory="margin"/>
                    </v:oval>
                  </w:pict>
                </mc:Fallback>
              </mc:AlternateContent>
            </w:r>
          </w:p>
        </w:sdtContent>
      </w:sdt>
    </w:sdtContent>
  </w:sdt>
  <w:p w:rsidR="005155B6" w:rsidRDefault="005155B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A26" w:rsidRDefault="00605A26" w:rsidP="00004123">
      <w:pPr>
        <w:spacing w:after="0" w:line="240" w:lineRule="auto"/>
      </w:pPr>
      <w:r>
        <w:separator/>
      </w:r>
    </w:p>
  </w:footnote>
  <w:footnote w:type="continuationSeparator" w:id="0">
    <w:p w:rsidR="00605A26" w:rsidRDefault="00605A26" w:rsidP="000041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808CF"/>
    <w:multiLevelType w:val="hybridMultilevel"/>
    <w:tmpl w:val="1172A8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1A113FB"/>
    <w:multiLevelType w:val="hybridMultilevel"/>
    <w:tmpl w:val="8B3CE6F4"/>
    <w:lvl w:ilvl="0" w:tplc="F80C6F6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67E2772"/>
    <w:multiLevelType w:val="hybridMultilevel"/>
    <w:tmpl w:val="9C3886E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7042A89"/>
    <w:multiLevelType w:val="hybridMultilevel"/>
    <w:tmpl w:val="16D66C3A"/>
    <w:lvl w:ilvl="0" w:tplc="3412103C">
      <w:start w:val="3"/>
      <w:numFmt w:val="bullet"/>
      <w:lvlText w:val=""/>
      <w:lvlJc w:val="left"/>
      <w:pPr>
        <w:ind w:left="720" w:hanging="360"/>
      </w:pPr>
      <w:rPr>
        <w:rFonts w:ascii="Symbol" w:eastAsiaTheme="minorHAnsi"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52D47CF"/>
    <w:multiLevelType w:val="hybridMultilevel"/>
    <w:tmpl w:val="7E028692"/>
    <w:lvl w:ilvl="0" w:tplc="3934FE6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8C12B1F"/>
    <w:multiLevelType w:val="hybridMultilevel"/>
    <w:tmpl w:val="78C0CBBC"/>
    <w:lvl w:ilvl="0" w:tplc="2D903A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D694517"/>
    <w:multiLevelType w:val="hybridMultilevel"/>
    <w:tmpl w:val="431CDFAA"/>
    <w:lvl w:ilvl="0" w:tplc="8EA61B50">
      <w:start w:val="1"/>
      <w:numFmt w:val="decimal"/>
      <w:lvlText w:val="%1-"/>
      <w:lvlJc w:val="left"/>
      <w:pPr>
        <w:ind w:left="391" w:hanging="360"/>
      </w:pPr>
      <w:rPr>
        <w:rFonts w:hint="default"/>
      </w:rPr>
    </w:lvl>
    <w:lvl w:ilvl="1" w:tplc="040C0019" w:tentative="1">
      <w:start w:val="1"/>
      <w:numFmt w:val="lowerLetter"/>
      <w:lvlText w:val="%2."/>
      <w:lvlJc w:val="left"/>
      <w:pPr>
        <w:ind w:left="1111" w:hanging="360"/>
      </w:pPr>
    </w:lvl>
    <w:lvl w:ilvl="2" w:tplc="040C001B" w:tentative="1">
      <w:start w:val="1"/>
      <w:numFmt w:val="lowerRoman"/>
      <w:lvlText w:val="%3."/>
      <w:lvlJc w:val="right"/>
      <w:pPr>
        <w:ind w:left="1831" w:hanging="180"/>
      </w:pPr>
    </w:lvl>
    <w:lvl w:ilvl="3" w:tplc="040C000F" w:tentative="1">
      <w:start w:val="1"/>
      <w:numFmt w:val="decimal"/>
      <w:lvlText w:val="%4."/>
      <w:lvlJc w:val="left"/>
      <w:pPr>
        <w:ind w:left="2551" w:hanging="360"/>
      </w:pPr>
    </w:lvl>
    <w:lvl w:ilvl="4" w:tplc="040C0019" w:tentative="1">
      <w:start w:val="1"/>
      <w:numFmt w:val="lowerLetter"/>
      <w:lvlText w:val="%5."/>
      <w:lvlJc w:val="left"/>
      <w:pPr>
        <w:ind w:left="3271" w:hanging="360"/>
      </w:pPr>
    </w:lvl>
    <w:lvl w:ilvl="5" w:tplc="040C001B" w:tentative="1">
      <w:start w:val="1"/>
      <w:numFmt w:val="lowerRoman"/>
      <w:lvlText w:val="%6."/>
      <w:lvlJc w:val="right"/>
      <w:pPr>
        <w:ind w:left="3991" w:hanging="180"/>
      </w:pPr>
    </w:lvl>
    <w:lvl w:ilvl="6" w:tplc="040C000F" w:tentative="1">
      <w:start w:val="1"/>
      <w:numFmt w:val="decimal"/>
      <w:lvlText w:val="%7."/>
      <w:lvlJc w:val="left"/>
      <w:pPr>
        <w:ind w:left="4711" w:hanging="360"/>
      </w:pPr>
    </w:lvl>
    <w:lvl w:ilvl="7" w:tplc="040C0019" w:tentative="1">
      <w:start w:val="1"/>
      <w:numFmt w:val="lowerLetter"/>
      <w:lvlText w:val="%8."/>
      <w:lvlJc w:val="left"/>
      <w:pPr>
        <w:ind w:left="5431" w:hanging="360"/>
      </w:pPr>
    </w:lvl>
    <w:lvl w:ilvl="8" w:tplc="040C001B" w:tentative="1">
      <w:start w:val="1"/>
      <w:numFmt w:val="lowerRoman"/>
      <w:lvlText w:val="%9."/>
      <w:lvlJc w:val="right"/>
      <w:pPr>
        <w:ind w:left="6151" w:hanging="180"/>
      </w:pPr>
    </w:lvl>
  </w:abstractNum>
  <w:abstractNum w:abstractNumId="7">
    <w:nsid w:val="624C47A9"/>
    <w:multiLevelType w:val="hybridMultilevel"/>
    <w:tmpl w:val="60DEA476"/>
    <w:lvl w:ilvl="0" w:tplc="248C6788">
      <w:start w:val="3"/>
      <w:numFmt w:val="bullet"/>
      <w:lvlText w:val="-"/>
      <w:lvlJc w:val="left"/>
      <w:pPr>
        <w:ind w:left="720" w:hanging="360"/>
      </w:pPr>
      <w:rPr>
        <w:rFonts w:ascii="Times New Roman" w:eastAsiaTheme="minorHAnsi" w:hAnsi="Times New Roman" w:cs="Times New Roman" w:hint="default"/>
        <w:b/>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F487877"/>
    <w:multiLevelType w:val="hybridMultilevel"/>
    <w:tmpl w:val="7524540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nsid w:val="73D91323"/>
    <w:multiLevelType w:val="hybridMultilevel"/>
    <w:tmpl w:val="54722ED4"/>
    <w:lvl w:ilvl="0" w:tplc="6470AA6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F15117C"/>
    <w:multiLevelType w:val="hybridMultilevel"/>
    <w:tmpl w:val="F42831FE"/>
    <w:lvl w:ilvl="0" w:tplc="F154BD4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10"/>
  </w:num>
  <w:num w:numId="3">
    <w:abstractNumId w:val="6"/>
  </w:num>
  <w:num w:numId="4">
    <w:abstractNumId w:val="5"/>
  </w:num>
  <w:num w:numId="5">
    <w:abstractNumId w:val="7"/>
  </w:num>
  <w:num w:numId="6">
    <w:abstractNumId w:val="3"/>
  </w:num>
  <w:num w:numId="7">
    <w:abstractNumId w:val="9"/>
  </w:num>
  <w:num w:numId="8">
    <w:abstractNumId w:val="1"/>
  </w:num>
  <w:num w:numId="9">
    <w:abstractNumId w:val="0"/>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FD7"/>
    <w:rsid w:val="00004123"/>
    <w:rsid w:val="00025CF2"/>
    <w:rsid w:val="0006711D"/>
    <w:rsid w:val="00071FF2"/>
    <w:rsid w:val="0007535E"/>
    <w:rsid w:val="000964FE"/>
    <w:rsid w:val="000C213F"/>
    <w:rsid w:val="000D1121"/>
    <w:rsid w:val="000E104F"/>
    <w:rsid w:val="000E405C"/>
    <w:rsid w:val="000F0D4E"/>
    <w:rsid w:val="001006BA"/>
    <w:rsid w:val="00133377"/>
    <w:rsid w:val="00135D6F"/>
    <w:rsid w:val="00143543"/>
    <w:rsid w:val="00186394"/>
    <w:rsid w:val="001869F2"/>
    <w:rsid w:val="001A70CC"/>
    <w:rsid w:val="001D0772"/>
    <w:rsid w:val="001D1D58"/>
    <w:rsid w:val="00233391"/>
    <w:rsid w:val="00250EA6"/>
    <w:rsid w:val="00260A0E"/>
    <w:rsid w:val="00271593"/>
    <w:rsid w:val="00277F30"/>
    <w:rsid w:val="00280BAA"/>
    <w:rsid w:val="002926E0"/>
    <w:rsid w:val="00292821"/>
    <w:rsid w:val="002A35F0"/>
    <w:rsid w:val="002B7017"/>
    <w:rsid w:val="002C4858"/>
    <w:rsid w:val="002C6C3E"/>
    <w:rsid w:val="002D7270"/>
    <w:rsid w:val="002E30F7"/>
    <w:rsid w:val="002E4A30"/>
    <w:rsid w:val="002E6A9E"/>
    <w:rsid w:val="002F492C"/>
    <w:rsid w:val="00312361"/>
    <w:rsid w:val="0035407D"/>
    <w:rsid w:val="0035567F"/>
    <w:rsid w:val="00370D27"/>
    <w:rsid w:val="003870EB"/>
    <w:rsid w:val="003954B2"/>
    <w:rsid w:val="003A6B5B"/>
    <w:rsid w:val="003C0AFE"/>
    <w:rsid w:val="003C4308"/>
    <w:rsid w:val="003D061C"/>
    <w:rsid w:val="003E5876"/>
    <w:rsid w:val="00404685"/>
    <w:rsid w:val="0041695D"/>
    <w:rsid w:val="00435811"/>
    <w:rsid w:val="00440ECE"/>
    <w:rsid w:val="00457095"/>
    <w:rsid w:val="00476C6E"/>
    <w:rsid w:val="00476FBD"/>
    <w:rsid w:val="005155B6"/>
    <w:rsid w:val="00542A9C"/>
    <w:rsid w:val="00551209"/>
    <w:rsid w:val="0056183C"/>
    <w:rsid w:val="00573F97"/>
    <w:rsid w:val="00586E20"/>
    <w:rsid w:val="005D1AAD"/>
    <w:rsid w:val="005E0895"/>
    <w:rsid w:val="005F4A3F"/>
    <w:rsid w:val="00603279"/>
    <w:rsid w:val="006046BD"/>
    <w:rsid w:val="00605A26"/>
    <w:rsid w:val="00637EE7"/>
    <w:rsid w:val="00662C75"/>
    <w:rsid w:val="006732D5"/>
    <w:rsid w:val="006A13F7"/>
    <w:rsid w:val="006A6196"/>
    <w:rsid w:val="006B2D05"/>
    <w:rsid w:val="006B5F67"/>
    <w:rsid w:val="006C67C7"/>
    <w:rsid w:val="006D111C"/>
    <w:rsid w:val="006D6B41"/>
    <w:rsid w:val="006E753B"/>
    <w:rsid w:val="00731DB1"/>
    <w:rsid w:val="00753A40"/>
    <w:rsid w:val="00754128"/>
    <w:rsid w:val="007816E6"/>
    <w:rsid w:val="007827A5"/>
    <w:rsid w:val="00792B55"/>
    <w:rsid w:val="00795A4A"/>
    <w:rsid w:val="007E1116"/>
    <w:rsid w:val="00801B75"/>
    <w:rsid w:val="00805FE7"/>
    <w:rsid w:val="00822A3E"/>
    <w:rsid w:val="008347A1"/>
    <w:rsid w:val="008464BF"/>
    <w:rsid w:val="008553C0"/>
    <w:rsid w:val="008C41D4"/>
    <w:rsid w:val="008D682C"/>
    <w:rsid w:val="008E0906"/>
    <w:rsid w:val="008E79E2"/>
    <w:rsid w:val="00912422"/>
    <w:rsid w:val="00914BB6"/>
    <w:rsid w:val="00942262"/>
    <w:rsid w:val="00967270"/>
    <w:rsid w:val="0097366C"/>
    <w:rsid w:val="009A412B"/>
    <w:rsid w:val="009C0355"/>
    <w:rsid w:val="009C6CBB"/>
    <w:rsid w:val="009F0A87"/>
    <w:rsid w:val="00A00061"/>
    <w:rsid w:val="00A07590"/>
    <w:rsid w:val="00A35DE0"/>
    <w:rsid w:val="00A5766B"/>
    <w:rsid w:val="00A57FD7"/>
    <w:rsid w:val="00A7336A"/>
    <w:rsid w:val="00AB1771"/>
    <w:rsid w:val="00AB4F10"/>
    <w:rsid w:val="00AB5075"/>
    <w:rsid w:val="00AC1C70"/>
    <w:rsid w:val="00B02018"/>
    <w:rsid w:val="00B044E5"/>
    <w:rsid w:val="00B143B0"/>
    <w:rsid w:val="00B14924"/>
    <w:rsid w:val="00B31D82"/>
    <w:rsid w:val="00B471DC"/>
    <w:rsid w:val="00B61A1D"/>
    <w:rsid w:val="00BA5B36"/>
    <w:rsid w:val="00BA5BE5"/>
    <w:rsid w:val="00BD0BD9"/>
    <w:rsid w:val="00BE497B"/>
    <w:rsid w:val="00C10008"/>
    <w:rsid w:val="00C4155E"/>
    <w:rsid w:val="00C62458"/>
    <w:rsid w:val="00C8197A"/>
    <w:rsid w:val="00C918B7"/>
    <w:rsid w:val="00C97BA3"/>
    <w:rsid w:val="00CA6C20"/>
    <w:rsid w:val="00CD265E"/>
    <w:rsid w:val="00D3764B"/>
    <w:rsid w:val="00D62FF0"/>
    <w:rsid w:val="00D7444A"/>
    <w:rsid w:val="00D84AAC"/>
    <w:rsid w:val="00DA2FA9"/>
    <w:rsid w:val="00DB3B16"/>
    <w:rsid w:val="00DB3E76"/>
    <w:rsid w:val="00DD152B"/>
    <w:rsid w:val="00DD1B1C"/>
    <w:rsid w:val="00DD57E5"/>
    <w:rsid w:val="00DE7BB9"/>
    <w:rsid w:val="00E02429"/>
    <w:rsid w:val="00E03D79"/>
    <w:rsid w:val="00E26F32"/>
    <w:rsid w:val="00E62897"/>
    <w:rsid w:val="00E66527"/>
    <w:rsid w:val="00E80CD8"/>
    <w:rsid w:val="00E94701"/>
    <w:rsid w:val="00EA3267"/>
    <w:rsid w:val="00EB7736"/>
    <w:rsid w:val="00EE51D4"/>
    <w:rsid w:val="00F01D47"/>
    <w:rsid w:val="00F62047"/>
    <w:rsid w:val="00F707D0"/>
    <w:rsid w:val="00F75D38"/>
    <w:rsid w:val="00FA774E"/>
    <w:rsid w:val="00FB239A"/>
    <w:rsid w:val="00FC26B9"/>
    <w:rsid w:val="00FD0758"/>
    <w:rsid w:val="00FD3771"/>
    <w:rsid w:val="00FD431D"/>
    <w:rsid w:val="00FF0BAC"/>
    <w:rsid w:val="00FF4CA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B17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E0906"/>
    <w:pPr>
      <w:ind w:left="720"/>
      <w:contextualSpacing/>
    </w:pPr>
  </w:style>
  <w:style w:type="paragraph" w:styleId="En-tte">
    <w:name w:val="header"/>
    <w:basedOn w:val="Normal"/>
    <w:link w:val="En-tteCar"/>
    <w:uiPriority w:val="99"/>
    <w:unhideWhenUsed/>
    <w:rsid w:val="00004123"/>
    <w:pPr>
      <w:tabs>
        <w:tab w:val="center" w:pos="4536"/>
        <w:tab w:val="right" w:pos="9072"/>
      </w:tabs>
      <w:spacing w:after="0" w:line="240" w:lineRule="auto"/>
    </w:pPr>
  </w:style>
  <w:style w:type="character" w:customStyle="1" w:styleId="En-tteCar">
    <w:name w:val="En-tête Car"/>
    <w:basedOn w:val="Policepardfaut"/>
    <w:link w:val="En-tte"/>
    <w:uiPriority w:val="99"/>
    <w:rsid w:val="00004123"/>
  </w:style>
  <w:style w:type="paragraph" w:styleId="Pieddepage">
    <w:name w:val="footer"/>
    <w:basedOn w:val="Normal"/>
    <w:link w:val="PieddepageCar"/>
    <w:uiPriority w:val="99"/>
    <w:unhideWhenUsed/>
    <w:rsid w:val="0000412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41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B17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E0906"/>
    <w:pPr>
      <w:ind w:left="720"/>
      <w:contextualSpacing/>
    </w:pPr>
  </w:style>
  <w:style w:type="paragraph" w:styleId="En-tte">
    <w:name w:val="header"/>
    <w:basedOn w:val="Normal"/>
    <w:link w:val="En-tteCar"/>
    <w:uiPriority w:val="99"/>
    <w:unhideWhenUsed/>
    <w:rsid w:val="00004123"/>
    <w:pPr>
      <w:tabs>
        <w:tab w:val="center" w:pos="4536"/>
        <w:tab w:val="right" w:pos="9072"/>
      </w:tabs>
      <w:spacing w:after="0" w:line="240" w:lineRule="auto"/>
    </w:pPr>
  </w:style>
  <w:style w:type="character" w:customStyle="1" w:styleId="En-tteCar">
    <w:name w:val="En-tête Car"/>
    <w:basedOn w:val="Policepardfaut"/>
    <w:link w:val="En-tte"/>
    <w:uiPriority w:val="99"/>
    <w:rsid w:val="00004123"/>
  </w:style>
  <w:style w:type="paragraph" w:styleId="Pieddepage">
    <w:name w:val="footer"/>
    <w:basedOn w:val="Normal"/>
    <w:link w:val="PieddepageCar"/>
    <w:uiPriority w:val="99"/>
    <w:unhideWhenUsed/>
    <w:rsid w:val="0000412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4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E0B9D4-5058-4B8F-8E92-F96D924A5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5</Pages>
  <Words>1863</Words>
  <Characters>10250</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Amine</dc:creator>
  <cp:lastModifiedBy>Pc</cp:lastModifiedBy>
  <cp:revision>11</cp:revision>
  <cp:lastPrinted>2018-02-12T07:16:00Z</cp:lastPrinted>
  <dcterms:created xsi:type="dcterms:W3CDTF">2018-02-12T07:16:00Z</dcterms:created>
  <dcterms:modified xsi:type="dcterms:W3CDTF">2020-01-03T22:22:00Z</dcterms:modified>
</cp:coreProperties>
</file>