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3B4B1E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D417F5" w:rsidP="003B4B1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100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8863AE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 w:rsidR="00791E7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791E7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51642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الثانية، </w:t>
                        </w:r>
                        <w:r w:rsidR="00516420" w:rsidRPr="0051642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الحجاج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3B4B1E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3B4B1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3B4B1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3B4B1E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6F2B83" w:rsidRDefault="008A3A48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8A3A48" w:rsidRPr="006F2B83" w:rsidRDefault="008A3A48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BD5C41" w:rsidRPr="006F2B83" w:rsidRDefault="006760AF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هو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النص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BD194D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DC6B7B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لحجاجي</w:t>
            </w:r>
            <w:proofErr w:type="spell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6C3B99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6234F4" w:rsidRPr="006F2B83" w:rsidRDefault="006234F4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DD3AE7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ما هو النص ال</w:t>
            </w:r>
            <w:r w:rsidR="00163138">
              <w:rPr>
                <w:rFonts w:asciiTheme="majorBidi" w:hAnsiTheme="majorBidi" w:cstheme="majorBidi" w:hint="cs"/>
                <w:sz w:val="28"/>
                <w:szCs w:val="28"/>
                <w:rtl/>
              </w:rPr>
              <w:t>تفسيري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</w:p>
          <w:p w:rsidR="006234F4" w:rsidRPr="006F2B83" w:rsidRDefault="006234F4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A3A48" w:rsidRPr="006F2B83" w:rsidRDefault="009304C2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6F2B83" w:rsidRDefault="008A3A48" w:rsidP="003B4B1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تجاوب التلاميذ مع الأستاذ  </w:t>
            </w: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br/>
            </w:r>
            <w:proofErr w:type="gramStart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الإسهام</w:t>
            </w:r>
            <w:proofErr w:type="gramEnd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426E26" w:rsidRDefault="00D417F5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5.75pt;margin-top:-177.85pt;width:203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872BBC" w:rsidP="009A5FF7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2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ـ نمط ا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لتفسير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(</w:t>
                        </w:r>
                        <w:r w:rsidR="00C7425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الطفلة الخالدة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أحمد </w:t>
                        </w:r>
                        <w:proofErr w:type="spellStart"/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بوزفور</w:t>
                        </w:r>
                        <w:proofErr w:type="spellEnd"/>
                        <w:r w:rsidR="00C431E4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 w:rsidR="009074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76</w:t>
                        </w:r>
                        <w:r w:rsidR="00B0287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B0287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B028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1.25pt;margin-top:-177.85pt;width:422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9A5FF7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استحضار ظروف إنتاج الخطاب وتلقيه، وما فيه من معالم حوار </w:t>
                        </w:r>
                        <w:proofErr w:type="spellStart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صربح</w:t>
                        </w:r>
                        <w:proofErr w:type="spellEnd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أو ضمني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</w:t>
                        </w:r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عناصر الاستدلال، ومراميه التأثيرية، أو </w:t>
                        </w:r>
                        <w:proofErr w:type="spellStart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الإقناعية</w:t>
                        </w:r>
                        <w:proofErr w:type="spellEnd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استثمارها في التعبير والإنشاء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ثلاثة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أنماط </w:t>
                        </w:r>
                        <w:proofErr w:type="spellStart"/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</w:t>
                        </w:r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جية</w:t>
                        </w:r>
                        <w:proofErr w:type="spellEnd"/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: الإخبار، التفسير، الإقناع. </w:t>
                        </w:r>
                        <w:r w:rsidR="0006469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</w:t>
                        </w:r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الخطاب </w:t>
                        </w:r>
                        <w:proofErr w:type="spellStart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الحجاجي</w:t>
                        </w:r>
                        <w:proofErr w:type="spellEnd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تمثيل خطواته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واحترام النقد وآراء الآخرين في الحوار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163138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ـ </w:t>
            </w:r>
            <w:r w:rsidR="001834E9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 w:rsidR="005F6F92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النص </w:t>
            </w:r>
            <w:proofErr w:type="spellStart"/>
            <w:r w:rsidR="00163138" w:rsidRPr="00024F8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الحجاجي</w:t>
            </w:r>
            <w:proofErr w:type="spellEnd"/>
            <w:r w:rsidR="00163138" w:rsidRPr="00024F8D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 xml:space="preserve"> التفسيري</w:t>
            </w:r>
            <w:r w:rsidR="00163138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هو ذلك النص الذي يعتمد على تصميم منهجي محكم لإقناع المتلقي بوجهة نظر أو موقف معين ويركز على مجموعة من أساليب التفسير</w:t>
            </w:r>
            <w:r w:rsidR="00024F8D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>.</w:t>
            </w:r>
            <w:r w:rsidR="009B591C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  <w:lang w:eastAsia="fr-FR"/>
              </w:rPr>
              <w:br/>
            </w:r>
            <w:r w:rsidR="00892851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1</w:t>
            </w:r>
            <w:r w:rsidR="009B591C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 xml:space="preserve"> ـ </w:t>
            </w:r>
            <w:proofErr w:type="gramStart"/>
            <w:r w:rsidR="009B591C" w:rsidRPr="00D43327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المسار</w:t>
            </w:r>
            <w:proofErr w:type="gramEnd"/>
            <w:r w:rsidR="009B591C" w:rsidRPr="00D43327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 xml:space="preserve"> المنهجي: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</w:t>
            </w:r>
            <w:r w:rsidR="009B591C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  <w:lang w:eastAsia="fr-FR"/>
              </w:rPr>
              <w:br/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>ـ استقرائي: ينطلق من الخاص إلى العام</w:t>
            </w:r>
            <w:r w:rsidR="00892851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      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>ـ استنباطي: ينطلق من العام إلى الخاص</w:t>
            </w:r>
            <w:r w:rsidR="009B591C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  <w:lang w:eastAsia="fr-FR"/>
              </w:rPr>
              <w:br/>
            </w:r>
            <w:r w:rsidR="00892851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2</w:t>
            </w:r>
            <w:r w:rsidR="009B591C" w:rsidRPr="00787A9C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 xml:space="preserve"> ـ أساليب التفسير: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br/>
            </w:r>
            <w:r w:rsidR="009B591C" w:rsidRPr="00C75C88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التعريف: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تحديد ماهية الظاهرة</w:t>
            </w:r>
            <w:r w:rsidR="00C75C88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، </w:t>
            </w:r>
            <w:r w:rsidR="009B591C" w:rsidRPr="00C75C88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الوصف: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تحديد خصائص الظاهرة</w:t>
            </w:r>
            <w:r w:rsidR="00C75C88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، </w:t>
            </w:r>
            <w:r w:rsidR="009B591C" w:rsidRPr="00C75C88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التشابه: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المقارنة</w:t>
            </w:r>
            <w:r w:rsidR="009B591C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rtl/>
                <w:lang w:eastAsia="fr-FR"/>
              </w:rPr>
              <w:br/>
            </w:r>
            <w:r w:rsidR="009B591C" w:rsidRPr="00C75C88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28"/>
                <w:szCs w:val="28"/>
                <w:rtl/>
                <w:lang w:eastAsia="fr-FR"/>
              </w:rPr>
              <w:t>السرد:</w:t>
            </w:r>
            <w:r w:rsidR="009B591C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 xml:space="preserve"> استعراض الأحداث والوقائع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3B4B1E">
        <w:trPr>
          <w:trHeight w:val="1720"/>
        </w:trPr>
        <w:tc>
          <w:tcPr>
            <w:tcW w:w="1034" w:type="dxa"/>
            <w:vMerge/>
          </w:tcPr>
          <w:p w:rsidR="008A3A48" w:rsidRPr="00F2304D" w:rsidRDefault="008A3A48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6F2B83" w:rsidRDefault="008A3A48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6F2B83" w:rsidRDefault="008A3A48" w:rsidP="003B4B1E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6F2B83" w:rsidRDefault="008A3A48" w:rsidP="003B4B1E">
            <w:pPr>
              <w:bidi/>
              <w:rPr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3B4B1E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3B4B1E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3B4B1E">
        <w:trPr>
          <w:trHeight w:val="1674"/>
        </w:trPr>
        <w:tc>
          <w:tcPr>
            <w:tcW w:w="1034" w:type="dxa"/>
          </w:tcPr>
          <w:p w:rsidR="00F56D15" w:rsidRPr="00F2304D" w:rsidRDefault="00F56D15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6F2B83" w:rsidRDefault="00FA1425" w:rsidP="003B4B1E">
            <w:pPr>
              <w:bidi/>
              <w:rPr>
                <w:sz w:val="28"/>
                <w:szCs w:val="28"/>
                <w:rtl/>
              </w:rPr>
            </w:pPr>
            <w:r w:rsidRPr="00C75C88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C75C88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6F2B83" w:rsidRDefault="00F56D15" w:rsidP="003B4B1E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6F2B83" w:rsidRDefault="00F56D15" w:rsidP="003B4B1E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75C88" w:rsidRPr="00892851" w:rsidRDefault="002379C2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دلالة العنوان</w:t>
            </w:r>
            <w:r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A18A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"</w:t>
            </w:r>
            <w:r w:rsidR="00A37B3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</w:t>
            </w:r>
            <w:r w:rsidR="0030629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العنوان " </w:t>
            </w:r>
            <w:r w:rsidR="00306291" w:rsidRPr="003062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الطفلة </w:t>
            </w:r>
            <w:proofErr w:type="gramStart"/>
            <w:r w:rsidR="00306291" w:rsidRPr="003062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الخالدة</w:t>
            </w:r>
            <w:r w:rsidR="0030629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" 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30629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ونهاية</w:t>
            </w:r>
            <w:proofErr w:type="gramEnd"/>
            <w:r w:rsidR="0030629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النص نفترض أن المقصود بالطفلة </w:t>
            </w:r>
            <w:r w:rsidR="00717BB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الخالدة هو جنس القصة القصيرة</w:t>
            </w:r>
            <w:r w:rsidR="0084670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خلال </w:t>
            </w:r>
            <w:r w:rsidR="0084670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بداية النص" صغيرة في الحجم"  تراها من الخارج فتعتبرها مجرد قصة، </w:t>
            </w:r>
            <w:r w:rsidR="00557B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وقصيرة فوق ذلك"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النص</w:t>
            </w:r>
            <w:r w:rsidR="00EC0FB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557B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مقالة أدبية </w:t>
            </w:r>
            <w:proofErr w:type="spellStart"/>
            <w:r w:rsidR="00557B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حجاجية</w:t>
            </w:r>
            <w:proofErr w:type="spellEnd"/>
            <w:r w:rsidR="00557B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تنتمي إلى نمط التفسير </w:t>
            </w:r>
            <w:r w:rsidR="00C137B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6D3B9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يتناول </w:t>
            </w:r>
            <w:r w:rsidR="006D3B9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فيه</w:t>
            </w:r>
            <w:r w:rsidR="00557BA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 </w:t>
            </w:r>
            <w:r w:rsidR="006D3B9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الكاتب </w:t>
            </w:r>
            <w:r w:rsidR="00DB273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موضوع القصة القصيرة وأهم خصائصها.</w:t>
            </w:r>
            <w:r w:rsidR="00C75C8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</w:p>
        </w:tc>
        <w:tc>
          <w:tcPr>
            <w:tcW w:w="1418" w:type="dxa"/>
          </w:tcPr>
          <w:p w:rsidR="00CE2A56" w:rsidRDefault="00CE2A56" w:rsidP="003B4B1E">
            <w:pPr>
              <w:bidi/>
              <w:rPr>
                <w:rtl/>
              </w:rPr>
            </w:pPr>
          </w:p>
        </w:tc>
      </w:tr>
      <w:tr w:rsidR="004005E0" w:rsidTr="003B4B1E">
        <w:trPr>
          <w:trHeight w:val="837"/>
        </w:trPr>
        <w:tc>
          <w:tcPr>
            <w:tcW w:w="1034" w:type="dxa"/>
          </w:tcPr>
          <w:p w:rsidR="001A54FE" w:rsidRPr="00F2304D" w:rsidRDefault="001A54FE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823F6" w:rsidRDefault="001823F6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3B4B1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6F2B83" w:rsidRDefault="00915955" w:rsidP="003B4B1E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6F2B83" w:rsidRDefault="00915955" w:rsidP="003B4B1E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قراءته للنص قراءة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القراءة بين التلاميذ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126B04" w:rsidRPr="006F2B83" w:rsidRDefault="00915955" w:rsidP="003B4B1E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t xml:space="preserve">قراءة بعض التلاميذ النص مع شرح </w:t>
            </w:r>
            <w:proofErr w:type="gramStart"/>
            <w:r w:rsidRPr="006F2B83">
              <w:rPr>
                <w:rFonts w:hint="cs"/>
                <w:sz w:val="32"/>
                <w:szCs w:val="32"/>
                <w:rtl/>
              </w:rPr>
              <w:t>المفردات</w:t>
            </w:r>
            <w:r w:rsidR="00795D68" w:rsidRPr="006F2B83">
              <w:rPr>
                <w:sz w:val="32"/>
                <w:szCs w:val="32"/>
                <w:rtl/>
              </w:rPr>
              <w:br/>
            </w:r>
            <w:r w:rsidRPr="006F2B83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795D68" w:rsidRPr="006F2B83">
              <w:rPr>
                <w:rFonts w:hint="cs"/>
                <w:sz w:val="32"/>
                <w:szCs w:val="32"/>
                <w:rtl/>
              </w:rPr>
              <w:t>ــ</w:t>
            </w:r>
            <w:proofErr w:type="gramEnd"/>
            <w:r w:rsidR="00795D68" w:rsidRPr="006F2B83">
              <w:rPr>
                <w:rFonts w:hint="cs"/>
                <w:sz w:val="32"/>
                <w:szCs w:val="32"/>
                <w:rtl/>
              </w:rPr>
              <w:t xml:space="preserve"> </w:t>
            </w:r>
            <w:r w:rsidRPr="006F2B83">
              <w:rPr>
                <w:rFonts w:hint="cs"/>
                <w:sz w:val="32"/>
                <w:szCs w:val="32"/>
                <w:rtl/>
              </w:rPr>
              <w:t xml:space="preserve">تحديد </w:t>
            </w:r>
            <w:r w:rsidR="009A3B24" w:rsidRPr="006F2B83">
              <w:rPr>
                <w:rFonts w:hint="cs"/>
                <w:sz w:val="32"/>
                <w:szCs w:val="32"/>
                <w:rtl/>
              </w:rPr>
              <w:t xml:space="preserve">أحداث </w:t>
            </w:r>
            <w:r w:rsidRPr="006F2B83">
              <w:rPr>
                <w:rFonts w:hint="cs"/>
                <w:sz w:val="32"/>
                <w:szCs w:val="32"/>
                <w:rtl/>
              </w:rPr>
              <w:t>النص</w:t>
            </w:r>
            <w:r w:rsidR="009A1F8C">
              <w:rPr>
                <w:rFonts w:hint="cs"/>
                <w:sz w:val="32"/>
                <w:szCs w:val="32"/>
                <w:rtl/>
              </w:rPr>
              <w:t xml:space="preserve"> </w:t>
            </w:r>
          </w:p>
          <w:p w:rsidR="00126B04" w:rsidRDefault="00126B04" w:rsidP="003B4B1E">
            <w:pPr>
              <w:bidi/>
              <w:rPr>
                <w:sz w:val="32"/>
                <w:szCs w:val="32"/>
                <w:rtl/>
              </w:rPr>
            </w:pPr>
          </w:p>
          <w:p w:rsidR="009A1F8C" w:rsidRDefault="009A1F8C" w:rsidP="003B4B1E">
            <w:pPr>
              <w:bidi/>
              <w:rPr>
                <w:sz w:val="32"/>
                <w:szCs w:val="32"/>
                <w:rtl/>
              </w:rPr>
            </w:pPr>
          </w:p>
          <w:p w:rsidR="009A1F8C" w:rsidRPr="006F2B83" w:rsidRDefault="009A1F8C" w:rsidP="003B4B1E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204820" w:rsidRPr="00574B70" w:rsidRDefault="00DB2733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وصف الكاتب القصة القصيرة بأنها صغيرة في حجمها </w:t>
            </w:r>
            <w:r w:rsidR="00C129FD">
              <w:rPr>
                <w:rFonts w:asciiTheme="majorBidi" w:hAnsiTheme="majorBidi" w:cstheme="majorBidi" w:hint="cs"/>
                <w:sz w:val="28"/>
                <w:szCs w:val="28"/>
                <w:rtl/>
              </w:rPr>
              <w:t>وكثيرة في محتواها وذلك باختزا</w:t>
            </w:r>
            <w:r w:rsidR="00D847BA"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r w:rsidR="00C129FD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 العالم كاملا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791F6A">
              <w:rPr>
                <w:rFonts w:asciiTheme="majorBidi" w:hAnsiTheme="majorBidi" w:cstheme="majorBidi" w:hint="cs"/>
                <w:sz w:val="28"/>
                <w:szCs w:val="28"/>
                <w:rtl/>
              </w:rPr>
              <w:t>اختيار كاتب القصة شخصياته من عالم الطفولة</w:t>
            </w:r>
            <w:r w:rsidR="00AC7FD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أو من الفئات </w:t>
            </w:r>
            <w:proofErr w:type="spellStart"/>
            <w:r w:rsidR="00AC7FD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المهمشة</w:t>
            </w:r>
            <w:proofErr w:type="spellEnd"/>
            <w:r w:rsidR="0074138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74138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اعتماد القصة القصيرة على فضاء </w:t>
            </w:r>
            <w:r w:rsidR="008D00B1">
              <w:rPr>
                <w:rFonts w:asciiTheme="majorBidi" w:hAnsiTheme="majorBidi" w:cstheme="majorBidi" w:hint="cs"/>
                <w:sz w:val="28"/>
                <w:szCs w:val="28"/>
                <w:rtl/>
              </w:rPr>
              <w:t>جديد و</w:t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t>غريب ومختلف اختلافا كليا عن الواقع ومقاييسه.</w:t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لغة القصة القصيرة </w:t>
            </w:r>
            <w:proofErr w:type="gramStart"/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t>لغة</w:t>
            </w:r>
            <w:proofErr w:type="gramEnd"/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مجازية تنزاح عن المألوف.</w:t>
            </w:r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استخلاص الكاتب بأن القصة القصيرة هي الطفلة الخالدة التي تكبر ولا تموت </w:t>
            </w:r>
            <w:proofErr w:type="gramStart"/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t>أبدا</w:t>
            </w:r>
            <w:proofErr w:type="gramEnd"/>
            <w:r w:rsidR="0020482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973C4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73C4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يتمحور النص حول القصة القصيرة التي تتميز بكونها صغيرة الحجم وكبيرة في المحتوى </w:t>
            </w:r>
            <w:r w:rsidR="00D8249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وذلك باختزانها للعالم الكبير </w:t>
            </w:r>
            <w:r w:rsidR="008D00B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هذه الأخيرة تختار شخصياتها من عالم الطفولة أو من الفئات </w:t>
            </w:r>
            <w:proofErr w:type="spellStart"/>
            <w:r w:rsidR="008D00B1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المهمشة</w:t>
            </w:r>
            <w:proofErr w:type="spellEnd"/>
            <w:r w:rsidR="008D00B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وتعتمد على فضاء جديد </w:t>
            </w:r>
            <w:r w:rsidR="007C6CFC">
              <w:rPr>
                <w:rFonts w:asciiTheme="majorBidi" w:hAnsiTheme="majorBidi" w:cstheme="majorBidi" w:hint="cs"/>
                <w:sz w:val="28"/>
                <w:szCs w:val="28"/>
                <w:rtl/>
              </w:rPr>
              <w:t>وغريب ... أما لغتها فهي مجازية ...</w:t>
            </w:r>
          </w:p>
        </w:tc>
        <w:tc>
          <w:tcPr>
            <w:tcW w:w="1418" w:type="dxa"/>
          </w:tcPr>
          <w:p w:rsidR="00EC37A7" w:rsidRPr="00EC37A7" w:rsidRDefault="00EC37A7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CE2A56" w:rsidRDefault="00EC37A7" w:rsidP="003B4B1E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3B4B1E">
        <w:trPr>
          <w:trHeight w:val="6600"/>
        </w:trPr>
        <w:tc>
          <w:tcPr>
            <w:tcW w:w="1034" w:type="dxa"/>
            <w:tcBorders>
              <w:bottom w:val="single" w:sz="4" w:space="0" w:color="auto"/>
            </w:tcBorders>
          </w:tcPr>
          <w:p w:rsidR="00785D15" w:rsidRDefault="00785D15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E2A56" w:rsidRPr="006F2B83" w:rsidRDefault="001A54FE" w:rsidP="003B4B1E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</w:t>
            </w:r>
            <w:r w:rsidR="001823F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لحواري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C7DB1" w:rsidRPr="006F2B83" w:rsidRDefault="001D1912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أ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طراف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حجاج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في النص؟ </w:t>
            </w:r>
          </w:p>
          <w:p w:rsidR="007C7DB1" w:rsidRPr="006F2B83" w:rsidRDefault="007C7DB1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7C7DB1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D480B" w:rsidRPr="006F2B83" w:rsidRDefault="00AD480B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F5A77" w:rsidRPr="006F2B83" w:rsidRDefault="007F5A77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F73A1D" w:rsidRDefault="00F73A1D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F73A1D" w:rsidRDefault="00F73A1D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F73A1D" w:rsidRDefault="007F5A77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ما </w:t>
            </w:r>
            <w:r w:rsidR="00F73A1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المسار المنهجي الذي اعتمده الكاتب؟</w:t>
            </w:r>
            <w:r w:rsidR="0071028F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CE2A56" w:rsidRPr="006F2B83" w:rsidRDefault="002C5E08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الأساليب الموظفة في النص؟</w:t>
            </w:r>
          </w:p>
          <w:p w:rsidR="00AE4940" w:rsidRPr="006F2B83" w:rsidRDefault="00AE4940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E2A56" w:rsidRPr="006F2B83" w:rsidRDefault="00785D15" w:rsidP="003B4B1E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:rsidR="00B7543F" w:rsidRDefault="00C80C6A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80C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أطراف/ أقطاب ال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</w:t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جاج</w:t>
            </w:r>
            <w:r w:rsidR="00513A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3733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37334">
              <w:rPr>
                <w:rFonts w:asciiTheme="majorBidi" w:hAnsiTheme="majorBidi" w:cstheme="majorBidi" w:hint="cs"/>
                <w:sz w:val="28"/>
                <w:szCs w:val="28"/>
                <w:rtl/>
              </w:rPr>
              <w:t>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حضر في النص طرفان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حجاجيان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33733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81CD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 الأول</w:t>
            </w:r>
            <w:r w:rsidR="00337334" w:rsidRP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ويمثله الكاتب أحمد </w:t>
            </w:r>
            <w:proofErr w:type="spellStart"/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بوزفور</w:t>
            </w:r>
            <w:proofErr w:type="spellEnd"/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الذي يدافع في هذه المقالة </w:t>
            </w:r>
            <w:proofErr w:type="spellStart"/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الحجاجية</w:t>
            </w:r>
            <w:proofErr w:type="spellEnd"/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التفسيرية عن القصة القصيرة، مبرزا أهميتها ومكانتها بين الأجناس الأدبية الأخرى </w:t>
            </w:r>
            <w:r w:rsidR="00E350B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اعتبرها " الطفلة  الخالدة التي تكبر ولا تموت أبدا" </w:t>
            </w:r>
            <w:r w:rsidR="00E350B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BB4C7C" w:rsidRPr="00BB4C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 الثاني:</w:t>
            </w:r>
            <w:r w:rsidR="00BB4C7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49518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وهو الطرف الذي يعارض الكاتب ، ويمثله كل من يحتقر القصة القصيرة، ويفضل الأجناس الأدبية الأخرى ( الشعر، المسرح، الرواية ..) </w:t>
            </w:r>
            <w:r w:rsidR="00F14BC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وقد أشار الكاتب إليهم بشكل ضمني حيث قال: " وحتى بعض الأدباء </w:t>
            </w:r>
            <w:r w:rsidR="0070497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يكتبون في البداية قصة أو </w:t>
            </w:r>
            <w:proofErr w:type="gramStart"/>
            <w:r w:rsidR="00704979">
              <w:rPr>
                <w:rFonts w:asciiTheme="majorBidi" w:hAnsiTheme="majorBidi" w:cstheme="majorBidi" w:hint="cs"/>
                <w:sz w:val="28"/>
                <w:szCs w:val="28"/>
                <w:rtl/>
              </w:rPr>
              <w:t>قصتين .</w:t>
            </w:r>
            <w:proofErr w:type="gramEnd"/>
            <w:r w:rsidR="0070497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.. أو </w:t>
            </w:r>
            <w:proofErr w:type="gramStart"/>
            <w:r w:rsidR="0070497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الرواية</w:t>
            </w:r>
            <w:proofErr w:type="gramEnd"/>
            <w:r w:rsidR="0070497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أو المسرح " ومن هؤلاء أيضا الكاتب </w:t>
            </w:r>
            <w:r w:rsidR="00884CA0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الذي يعتبر الرواية مستقبل الأجناس الأدبية.</w:t>
            </w:r>
            <w:r w:rsidR="00481CD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84C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</w:t>
            </w:r>
            <w:proofErr w:type="gramStart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</w:t>
            </w:r>
            <w:r w:rsidR="00884C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مسار</w:t>
            </w:r>
            <w:proofErr w:type="gramEnd"/>
            <w:r w:rsidR="00884C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المنهجي</w:t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A746E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695BC9">
              <w:rPr>
                <w:rFonts w:asciiTheme="majorBidi" w:hAnsiTheme="majorBidi" w:cstheme="majorBidi" w:hint="cs"/>
                <w:sz w:val="28"/>
                <w:szCs w:val="28"/>
                <w:rtl/>
              </w:rPr>
              <w:t>اعتمد الكاتب في بناء النص مسارا منهجيا است</w:t>
            </w:r>
            <w:r w:rsidR="00EC45BE">
              <w:rPr>
                <w:rFonts w:asciiTheme="majorBidi" w:hAnsiTheme="majorBidi" w:cstheme="majorBidi" w:hint="cs"/>
                <w:sz w:val="28"/>
                <w:szCs w:val="28"/>
                <w:rtl/>
              </w:rPr>
              <w:t>قرائيا ينطلق من الخاص إلى العام، حيث يبدأ برصد خصائص القصة على مستوى الحجم، الشخصيات، الفضاء، واللغة، ليصل في الأخير إلى استنتاج مفاده أن القصة القصيرة طفلة خالدة.</w:t>
            </w:r>
            <w:r w:rsidR="007F5A7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B06FBC" w:rsidRPr="00B06FB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أساليب التفسير:</w:t>
            </w:r>
            <w:r w:rsidR="00B06FB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A348F9">
              <w:rPr>
                <w:rFonts w:asciiTheme="majorBidi" w:hAnsiTheme="majorBidi" w:cstheme="majorBidi" w:hint="cs"/>
                <w:sz w:val="28"/>
                <w:szCs w:val="28"/>
                <w:rtl/>
              </w:rPr>
              <w:t>ركز</w:t>
            </w:r>
            <w:r w:rsidR="00D14E81" w:rsidRP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الك</w:t>
            </w:r>
            <w:proofErr w:type="gramStart"/>
            <w:r w:rsidR="00D14E81" w:rsidRP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اتب على </w:t>
            </w:r>
            <w:proofErr w:type="gramEnd"/>
            <w:r w:rsidR="00D14E81" w:rsidRP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>مختلف أساليب التفسير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D14E81" w:rsidRPr="003A720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التعريف: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348F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القصة هي: 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الطفلة الخالدة التي تكبر ولا تموت أبدا</w:t>
            </w:r>
            <w:r w:rsidR="003A720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A7208" w:rsidRPr="00C850E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الوصف: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348F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إبراز خصائص القصة القصيرة ـ المقارنة بين القصة القصيرة والطفلة ـ </w:t>
            </w:r>
            <w:r w:rsidR="00E6026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المقارنة الضمنية بين الطفلة والأجناس الأدبية ال</w:t>
            </w:r>
            <w:r w:rsidR="00C850E8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E60264">
              <w:rPr>
                <w:rFonts w:asciiTheme="majorBidi" w:hAnsiTheme="majorBidi" w:cstheme="majorBidi" w:hint="cs"/>
                <w:sz w:val="28"/>
                <w:szCs w:val="28"/>
                <w:rtl/>
              </w:rPr>
              <w:t>خرى</w:t>
            </w:r>
            <w:r w:rsidR="00C850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ـ المقارنة بين لغة الكبار ولغة القصة / لغة الصغار .</w:t>
            </w:r>
            <w:r w:rsidR="00C850E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850E8" w:rsidRPr="00C850E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السرد:</w:t>
            </w:r>
            <w:r w:rsidR="00C850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B7543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" </w:t>
            </w:r>
            <w:r w:rsidR="009B591C">
              <w:rPr>
                <w:rFonts w:asciiTheme="majorBidi" w:hAnsiTheme="majorBidi" w:cstheme="majorBidi" w:hint="cs"/>
                <w:sz w:val="28"/>
                <w:szCs w:val="28"/>
                <w:rtl/>
              </w:rPr>
              <w:t>وحتى بعض الأدباء يكتبون ..</w:t>
            </w:r>
            <w:r w:rsidR="0049030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49030A" w:rsidRPr="005C005A" w:rsidRDefault="0049030A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E2A56" w:rsidRDefault="00CE2A56" w:rsidP="003B4B1E">
            <w:pPr>
              <w:bidi/>
              <w:rPr>
                <w:rtl/>
              </w:rPr>
            </w:pPr>
          </w:p>
        </w:tc>
      </w:tr>
      <w:tr w:rsidR="003B4B1E" w:rsidTr="003B4B1E">
        <w:trPr>
          <w:trHeight w:val="1120"/>
        </w:trPr>
        <w:tc>
          <w:tcPr>
            <w:tcW w:w="1034" w:type="dxa"/>
            <w:tcBorders>
              <w:top w:val="single" w:sz="4" w:space="0" w:color="auto"/>
            </w:tcBorders>
          </w:tcPr>
          <w:p w:rsidR="004E48BB" w:rsidRDefault="004E48BB" w:rsidP="003B4B1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</w:p>
          <w:p w:rsidR="004E48BB" w:rsidRDefault="004E48BB" w:rsidP="004E48B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E48BB" w:rsidRDefault="004E48BB" w:rsidP="004E48B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E48BB" w:rsidRDefault="004E48BB" w:rsidP="004E48B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3B4B1E" w:rsidRDefault="003B4B1E" w:rsidP="004E48B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B4B1E" w:rsidRPr="006F2B83" w:rsidRDefault="003B4B1E" w:rsidP="003B4B1E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  <w:p w:rsidR="003B4B1E" w:rsidRPr="006F2B83" w:rsidRDefault="003B4B1E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B4B1E" w:rsidRPr="006F2B83" w:rsidRDefault="003B4B1E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B4B1E" w:rsidRPr="006F2B83" w:rsidRDefault="003B4B1E" w:rsidP="003B4B1E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:rsidR="003B4B1E" w:rsidRDefault="003B4B1E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B4B1E" w:rsidRDefault="003B4B1E" w:rsidP="003B4B1E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كاتب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هي إظهار خصائص القصة القصيرة ، ولإيصال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استخدم نصا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حجاجيا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تفسيريا إضافة إلى أساليب تتلاءم مع نص إخباري تفسيري التعريف، الوصف، السرد وفي النهاية يمكننا القول بأن الكاتب قد نجح في تبليغ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بأن القصة القصيرة لا تكبر أبدا ولا تموت </w:t>
            </w:r>
          </w:p>
          <w:p w:rsidR="003B4B1E" w:rsidRDefault="003B4B1E" w:rsidP="003B4B1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438D5" w:rsidRDefault="002438D5" w:rsidP="002438D5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472CC" w:rsidRDefault="007472CC" w:rsidP="007472C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472CC" w:rsidRDefault="007472CC" w:rsidP="007472C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472CC" w:rsidRPr="00C80C6A" w:rsidRDefault="007472CC" w:rsidP="007472C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B4B1E" w:rsidRDefault="003B4B1E" w:rsidP="003B4B1E">
            <w:pPr>
              <w:bidi/>
              <w:rPr>
                <w:rtl/>
              </w:rPr>
            </w:pPr>
          </w:p>
        </w:tc>
      </w:tr>
    </w:tbl>
    <w:p w:rsidR="00BF0094" w:rsidRPr="008A1D4E" w:rsidRDefault="00BF0094" w:rsidP="007F08F4">
      <w:pPr>
        <w:bidi/>
      </w:pPr>
    </w:p>
    <w:sectPr w:rsidR="00BF0094" w:rsidRPr="008A1D4E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07A4E"/>
    <w:rsid w:val="00013240"/>
    <w:rsid w:val="00017D99"/>
    <w:rsid w:val="00022FF9"/>
    <w:rsid w:val="000249EF"/>
    <w:rsid w:val="00024F8D"/>
    <w:rsid w:val="0002648E"/>
    <w:rsid w:val="00031F67"/>
    <w:rsid w:val="000362E1"/>
    <w:rsid w:val="00036647"/>
    <w:rsid w:val="00040684"/>
    <w:rsid w:val="00045C13"/>
    <w:rsid w:val="00047655"/>
    <w:rsid w:val="0005221C"/>
    <w:rsid w:val="000529BB"/>
    <w:rsid w:val="000564EA"/>
    <w:rsid w:val="0005705D"/>
    <w:rsid w:val="00057535"/>
    <w:rsid w:val="000604BB"/>
    <w:rsid w:val="00060AA7"/>
    <w:rsid w:val="00061F9E"/>
    <w:rsid w:val="00064697"/>
    <w:rsid w:val="0006496E"/>
    <w:rsid w:val="00066140"/>
    <w:rsid w:val="000714E6"/>
    <w:rsid w:val="00082D78"/>
    <w:rsid w:val="00090731"/>
    <w:rsid w:val="00092083"/>
    <w:rsid w:val="000941A9"/>
    <w:rsid w:val="000A0451"/>
    <w:rsid w:val="000A1185"/>
    <w:rsid w:val="000A4EFB"/>
    <w:rsid w:val="000A73A0"/>
    <w:rsid w:val="000B0944"/>
    <w:rsid w:val="000C2BC5"/>
    <w:rsid w:val="000C30FA"/>
    <w:rsid w:val="000C5E7F"/>
    <w:rsid w:val="000D2F4C"/>
    <w:rsid w:val="000E2D2F"/>
    <w:rsid w:val="000E76A9"/>
    <w:rsid w:val="0010645A"/>
    <w:rsid w:val="00114FD9"/>
    <w:rsid w:val="00126B04"/>
    <w:rsid w:val="00163138"/>
    <w:rsid w:val="001823F6"/>
    <w:rsid w:val="0018336F"/>
    <w:rsid w:val="001834E9"/>
    <w:rsid w:val="00190602"/>
    <w:rsid w:val="00192C70"/>
    <w:rsid w:val="00194C2D"/>
    <w:rsid w:val="001A49C2"/>
    <w:rsid w:val="001A54FE"/>
    <w:rsid w:val="001B0D71"/>
    <w:rsid w:val="001B0E8C"/>
    <w:rsid w:val="001C146E"/>
    <w:rsid w:val="001C4A1E"/>
    <w:rsid w:val="001D1912"/>
    <w:rsid w:val="001D7221"/>
    <w:rsid w:val="001E7FB6"/>
    <w:rsid w:val="001F1FA6"/>
    <w:rsid w:val="002007DA"/>
    <w:rsid w:val="00203017"/>
    <w:rsid w:val="00204820"/>
    <w:rsid w:val="00204CB8"/>
    <w:rsid w:val="00204CFD"/>
    <w:rsid w:val="00206B81"/>
    <w:rsid w:val="00213555"/>
    <w:rsid w:val="002150BD"/>
    <w:rsid w:val="002179D0"/>
    <w:rsid w:val="002210EA"/>
    <w:rsid w:val="00226B7B"/>
    <w:rsid w:val="002329AE"/>
    <w:rsid w:val="00235E68"/>
    <w:rsid w:val="002379C2"/>
    <w:rsid w:val="002438D5"/>
    <w:rsid w:val="00244C13"/>
    <w:rsid w:val="00250BC8"/>
    <w:rsid w:val="002559ED"/>
    <w:rsid w:val="00274994"/>
    <w:rsid w:val="00283A10"/>
    <w:rsid w:val="002B092F"/>
    <w:rsid w:val="002B78CA"/>
    <w:rsid w:val="002C4677"/>
    <w:rsid w:val="002C52A7"/>
    <w:rsid w:val="002C5E08"/>
    <w:rsid w:val="002D0D74"/>
    <w:rsid w:val="002D3F57"/>
    <w:rsid w:val="002E282F"/>
    <w:rsid w:val="002F4A39"/>
    <w:rsid w:val="00306291"/>
    <w:rsid w:val="00337334"/>
    <w:rsid w:val="003417DB"/>
    <w:rsid w:val="003421D8"/>
    <w:rsid w:val="00346C3B"/>
    <w:rsid w:val="00356ED2"/>
    <w:rsid w:val="003616B0"/>
    <w:rsid w:val="00361EEA"/>
    <w:rsid w:val="003676D4"/>
    <w:rsid w:val="0037087F"/>
    <w:rsid w:val="00397B0F"/>
    <w:rsid w:val="003A4027"/>
    <w:rsid w:val="003A7208"/>
    <w:rsid w:val="003B1153"/>
    <w:rsid w:val="003B4B1E"/>
    <w:rsid w:val="003C1E77"/>
    <w:rsid w:val="003D269A"/>
    <w:rsid w:val="003E1033"/>
    <w:rsid w:val="004003E1"/>
    <w:rsid w:val="004005E0"/>
    <w:rsid w:val="00401C2D"/>
    <w:rsid w:val="00402C9B"/>
    <w:rsid w:val="00407D86"/>
    <w:rsid w:val="00410DF8"/>
    <w:rsid w:val="00413013"/>
    <w:rsid w:val="00414F6B"/>
    <w:rsid w:val="004153D8"/>
    <w:rsid w:val="0042237D"/>
    <w:rsid w:val="0042466B"/>
    <w:rsid w:val="00424E63"/>
    <w:rsid w:val="00426E26"/>
    <w:rsid w:val="00430733"/>
    <w:rsid w:val="004357FB"/>
    <w:rsid w:val="0044659F"/>
    <w:rsid w:val="00450CDD"/>
    <w:rsid w:val="0046060A"/>
    <w:rsid w:val="004805FD"/>
    <w:rsid w:val="00481505"/>
    <w:rsid w:val="00481CD8"/>
    <w:rsid w:val="0049030A"/>
    <w:rsid w:val="00495188"/>
    <w:rsid w:val="004A16E9"/>
    <w:rsid w:val="004A5C97"/>
    <w:rsid w:val="004B08E9"/>
    <w:rsid w:val="004B2C00"/>
    <w:rsid w:val="004B79F1"/>
    <w:rsid w:val="004C2206"/>
    <w:rsid w:val="004D5D03"/>
    <w:rsid w:val="004E0DB0"/>
    <w:rsid w:val="004E46D5"/>
    <w:rsid w:val="004E48BB"/>
    <w:rsid w:val="004E6E1D"/>
    <w:rsid w:val="004F542D"/>
    <w:rsid w:val="004F7573"/>
    <w:rsid w:val="0050420A"/>
    <w:rsid w:val="005073AA"/>
    <w:rsid w:val="00507EB0"/>
    <w:rsid w:val="00513AF4"/>
    <w:rsid w:val="00516420"/>
    <w:rsid w:val="00521081"/>
    <w:rsid w:val="00551E97"/>
    <w:rsid w:val="005532FB"/>
    <w:rsid w:val="005556F4"/>
    <w:rsid w:val="00557BA4"/>
    <w:rsid w:val="0056385B"/>
    <w:rsid w:val="005713DD"/>
    <w:rsid w:val="00572469"/>
    <w:rsid w:val="00573B23"/>
    <w:rsid w:val="00574B70"/>
    <w:rsid w:val="00581610"/>
    <w:rsid w:val="005869E4"/>
    <w:rsid w:val="00587296"/>
    <w:rsid w:val="005A6DCA"/>
    <w:rsid w:val="005B4561"/>
    <w:rsid w:val="005B7ECC"/>
    <w:rsid w:val="005C005A"/>
    <w:rsid w:val="005C23ED"/>
    <w:rsid w:val="005C4ED2"/>
    <w:rsid w:val="005D46D7"/>
    <w:rsid w:val="005E474C"/>
    <w:rsid w:val="005F3A68"/>
    <w:rsid w:val="005F6F92"/>
    <w:rsid w:val="00602909"/>
    <w:rsid w:val="006137EE"/>
    <w:rsid w:val="00614B8A"/>
    <w:rsid w:val="00615191"/>
    <w:rsid w:val="0062161D"/>
    <w:rsid w:val="006234F4"/>
    <w:rsid w:val="006236D7"/>
    <w:rsid w:val="00625B2C"/>
    <w:rsid w:val="00626A5E"/>
    <w:rsid w:val="00626AD0"/>
    <w:rsid w:val="00633226"/>
    <w:rsid w:val="00640E16"/>
    <w:rsid w:val="00645375"/>
    <w:rsid w:val="00656939"/>
    <w:rsid w:val="006754CA"/>
    <w:rsid w:val="006760AF"/>
    <w:rsid w:val="00682DC5"/>
    <w:rsid w:val="00683F90"/>
    <w:rsid w:val="00693578"/>
    <w:rsid w:val="00695BC9"/>
    <w:rsid w:val="006C0F81"/>
    <w:rsid w:val="006C3B99"/>
    <w:rsid w:val="006D3B97"/>
    <w:rsid w:val="006D7220"/>
    <w:rsid w:val="006E0113"/>
    <w:rsid w:val="006E3528"/>
    <w:rsid w:val="006E5512"/>
    <w:rsid w:val="006E63CD"/>
    <w:rsid w:val="006F041B"/>
    <w:rsid w:val="006F2B83"/>
    <w:rsid w:val="00704979"/>
    <w:rsid w:val="0071028F"/>
    <w:rsid w:val="00717BB9"/>
    <w:rsid w:val="0072041E"/>
    <w:rsid w:val="007228D7"/>
    <w:rsid w:val="00722B31"/>
    <w:rsid w:val="00723ED9"/>
    <w:rsid w:val="00731925"/>
    <w:rsid w:val="00733D55"/>
    <w:rsid w:val="00734EE6"/>
    <w:rsid w:val="00736718"/>
    <w:rsid w:val="00740D20"/>
    <w:rsid w:val="00741380"/>
    <w:rsid w:val="00741C34"/>
    <w:rsid w:val="007472CC"/>
    <w:rsid w:val="0075090D"/>
    <w:rsid w:val="00751B6F"/>
    <w:rsid w:val="007675C9"/>
    <w:rsid w:val="00774CFE"/>
    <w:rsid w:val="00777B57"/>
    <w:rsid w:val="0078192B"/>
    <w:rsid w:val="00785D15"/>
    <w:rsid w:val="0079001E"/>
    <w:rsid w:val="00791E78"/>
    <w:rsid w:val="00791F6A"/>
    <w:rsid w:val="00795D68"/>
    <w:rsid w:val="00796363"/>
    <w:rsid w:val="007B592C"/>
    <w:rsid w:val="007B68B1"/>
    <w:rsid w:val="007C4DF2"/>
    <w:rsid w:val="007C6CFC"/>
    <w:rsid w:val="007C7DB1"/>
    <w:rsid w:val="007D5C93"/>
    <w:rsid w:val="007D7883"/>
    <w:rsid w:val="007E0E36"/>
    <w:rsid w:val="007E1DF0"/>
    <w:rsid w:val="007E3096"/>
    <w:rsid w:val="007E4D0B"/>
    <w:rsid w:val="007E5F6A"/>
    <w:rsid w:val="007F08F4"/>
    <w:rsid w:val="007F2CB8"/>
    <w:rsid w:val="007F5A77"/>
    <w:rsid w:val="007F761D"/>
    <w:rsid w:val="008028E2"/>
    <w:rsid w:val="00802ED7"/>
    <w:rsid w:val="0081649F"/>
    <w:rsid w:val="00823DBA"/>
    <w:rsid w:val="008327EC"/>
    <w:rsid w:val="00844E43"/>
    <w:rsid w:val="0084670A"/>
    <w:rsid w:val="008510F3"/>
    <w:rsid w:val="00851C93"/>
    <w:rsid w:val="0085310C"/>
    <w:rsid w:val="00854019"/>
    <w:rsid w:val="008541C1"/>
    <w:rsid w:val="008545EE"/>
    <w:rsid w:val="008577B3"/>
    <w:rsid w:val="0086212D"/>
    <w:rsid w:val="00872BBC"/>
    <w:rsid w:val="00884CA0"/>
    <w:rsid w:val="008863AE"/>
    <w:rsid w:val="00892851"/>
    <w:rsid w:val="00896498"/>
    <w:rsid w:val="008A1D4E"/>
    <w:rsid w:val="008A3A48"/>
    <w:rsid w:val="008A5D93"/>
    <w:rsid w:val="008A7FE4"/>
    <w:rsid w:val="008C3EE6"/>
    <w:rsid w:val="008C5A52"/>
    <w:rsid w:val="008D00B1"/>
    <w:rsid w:val="008D077C"/>
    <w:rsid w:val="00903782"/>
    <w:rsid w:val="0090748E"/>
    <w:rsid w:val="00907C1C"/>
    <w:rsid w:val="009100D5"/>
    <w:rsid w:val="00910A67"/>
    <w:rsid w:val="00913ABB"/>
    <w:rsid w:val="00915955"/>
    <w:rsid w:val="00917292"/>
    <w:rsid w:val="00920C77"/>
    <w:rsid w:val="009304C2"/>
    <w:rsid w:val="00932107"/>
    <w:rsid w:val="00934886"/>
    <w:rsid w:val="0093627B"/>
    <w:rsid w:val="009428C7"/>
    <w:rsid w:val="00951A1D"/>
    <w:rsid w:val="009605D4"/>
    <w:rsid w:val="0096124B"/>
    <w:rsid w:val="00970E60"/>
    <w:rsid w:val="0097221D"/>
    <w:rsid w:val="00972223"/>
    <w:rsid w:val="00973C43"/>
    <w:rsid w:val="00975723"/>
    <w:rsid w:val="00977F89"/>
    <w:rsid w:val="00986D62"/>
    <w:rsid w:val="00990C65"/>
    <w:rsid w:val="009A1F8C"/>
    <w:rsid w:val="009A34D0"/>
    <w:rsid w:val="009A3B24"/>
    <w:rsid w:val="009A5FF7"/>
    <w:rsid w:val="009A66EC"/>
    <w:rsid w:val="009B591C"/>
    <w:rsid w:val="009C61C5"/>
    <w:rsid w:val="009D1022"/>
    <w:rsid w:val="009D4B96"/>
    <w:rsid w:val="009D5340"/>
    <w:rsid w:val="009D6A71"/>
    <w:rsid w:val="009D72F9"/>
    <w:rsid w:val="009E3AA5"/>
    <w:rsid w:val="009E42E2"/>
    <w:rsid w:val="009E5DA4"/>
    <w:rsid w:val="009F3001"/>
    <w:rsid w:val="009F3AA7"/>
    <w:rsid w:val="00A279BB"/>
    <w:rsid w:val="00A348F9"/>
    <w:rsid w:val="00A365FA"/>
    <w:rsid w:val="00A3793E"/>
    <w:rsid w:val="00A37B3B"/>
    <w:rsid w:val="00A405BD"/>
    <w:rsid w:val="00A52D0A"/>
    <w:rsid w:val="00A62BEC"/>
    <w:rsid w:val="00A66B3F"/>
    <w:rsid w:val="00A719B6"/>
    <w:rsid w:val="00A746E8"/>
    <w:rsid w:val="00A812A9"/>
    <w:rsid w:val="00A82C32"/>
    <w:rsid w:val="00A90063"/>
    <w:rsid w:val="00A91755"/>
    <w:rsid w:val="00A93822"/>
    <w:rsid w:val="00A97150"/>
    <w:rsid w:val="00AA2C50"/>
    <w:rsid w:val="00AA699E"/>
    <w:rsid w:val="00AB2558"/>
    <w:rsid w:val="00AB4F5C"/>
    <w:rsid w:val="00AC7FDB"/>
    <w:rsid w:val="00AD09D9"/>
    <w:rsid w:val="00AD480B"/>
    <w:rsid w:val="00AD7945"/>
    <w:rsid w:val="00AE02B3"/>
    <w:rsid w:val="00AE4940"/>
    <w:rsid w:val="00AF541B"/>
    <w:rsid w:val="00B02877"/>
    <w:rsid w:val="00B02DD8"/>
    <w:rsid w:val="00B06FBC"/>
    <w:rsid w:val="00B07E77"/>
    <w:rsid w:val="00B16974"/>
    <w:rsid w:val="00B377D3"/>
    <w:rsid w:val="00B41556"/>
    <w:rsid w:val="00B553B1"/>
    <w:rsid w:val="00B55F60"/>
    <w:rsid w:val="00B564F7"/>
    <w:rsid w:val="00B70BB8"/>
    <w:rsid w:val="00B71273"/>
    <w:rsid w:val="00B724AE"/>
    <w:rsid w:val="00B7543F"/>
    <w:rsid w:val="00B844FE"/>
    <w:rsid w:val="00B8508E"/>
    <w:rsid w:val="00B903C7"/>
    <w:rsid w:val="00B91F36"/>
    <w:rsid w:val="00BA04A8"/>
    <w:rsid w:val="00BA693E"/>
    <w:rsid w:val="00BB4C7C"/>
    <w:rsid w:val="00BB4F79"/>
    <w:rsid w:val="00BC1DB9"/>
    <w:rsid w:val="00BC5199"/>
    <w:rsid w:val="00BC647A"/>
    <w:rsid w:val="00BD194D"/>
    <w:rsid w:val="00BD2FAD"/>
    <w:rsid w:val="00BD3216"/>
    <w:rsid w:val="00BD3924"/>
    <w:rsid w:val="00BD5C41"/>
    <w:rsid w:val="00BD6CE8"/>
    <w:rsid w:val="00BE1011"/>
    <w:rsid w:val="00BE4BF5"/>
    <w:rsid w:val="00BE5802"/>
    <w:rsid w:val="00BE5ED1"/>
    <w:rsid w:val="00BF0094"/>
    <w:rsid w:val="00BF0C38"/>
    <w:rsid w:val="00BF2C9F"/>
    <w:rsid w:val="00C129FD"/>
    <w:rsid w:val="00C137B0"/>
    <w:rsid w:val="00C168B2"/>
    <w:rsid w:val="00C278CA"/>
    <w:rsid w:val="00C346F5"/>
    <w:rsid w:val="00C36078"/>
    <w:rsid w:val="00C431E4"/>
    <w:rsid w:val="00C56670"/>
    <w:rsid w:val="00C56EDD"/>
    <w:rsid w:val="00C57C92"/>
    <w:rsid w:val="00C6029A"/>
    <w:rsid w:val="00C612AE"/>
    <w:rsid w:val="00C6165B"/>
    <w:rsid w:val="00C65E23"/>
    <w:rsid w:val="00C668A4"/>
    <w:rsid w:val="00C66EFF"/>
    <w:rsid w:val="00C70020"/>
    <w:rsid w:val="00C721DF"/>
    <w:rsid w:val="00C7425F"/>
    <w:rsid w:val="00C746EA"/>
    <w:rsid w:val="00C74E14"/>
    <w:rsid w:val="00C75C88"/>
    <w:rsid w:val="00C80C6A"/>
    <w:rsid w:val="00C826D2"/>
    <w:rsid w:val="00C850E8"/>
    <w:rsid w:val="00C87789"/>
    <w:rsid w:val="00C93281"/>
    <w:rsid w:val="00C94764"/>
    <w:rsid w:val="00C95238"/>
    <w:rsid w:val="00CA01A9"/>
    <w:rsid w:val="00CA1684"/>
    <w:rsid w:val="00CB10C5"/>
    <w:rsid w:val="00CB5F25"/>
    <w:rsid w:val="00CC153F"/>
    <w:rsid w:val="00CC3549"/>
    <w:rsid w:val="00CD5B77"/>
    <w:rsid w:val="00CE2A56"/>
    <w:rsid w:val="00D02C0B"/>
    <w:rsid w:val="00D05188"/>
    <w:rsid w:val="00D06DD8"/>
    <w:rsid w:val="00D14E81"/>
    <w:rsid w:val="00D1504D"/>
    <w:rsid w:val="00D17DCC"/>
    <w:rsid w:val="00D214CC"/>
    <w:rsid w:val="00D224F4"/>
    <w:rsid w:val="00D30F8D"/>
    <w:rsid w:val="00D35638"/>
    <w:rsid w:val="00D417F5"/>
    <w:rsid w:val="00D51499"/>
    <w:rsid w:val="00D536ED"/>
    <w:rsid w:val="00D538B3"/>
    <w:rsid w:val="00D76002"/>
    <w:rsid w:val="00D8249A"/>
    <w:rsid w:val="00D847BA"/>
    <w:rsid w:val="00D87D3A"/>
    <w:rsid w:val="00D87DFC"/>
    <w:rsid w:val="00D9090D"/>
    <w:rsid w:val="00D917B7"/>
    <w:rsid w:val="00D97CEC"/>
    <w:rsid w:val="00DA0C6A"/>
    <w:rsid w:val="00DA1F8E"/>
    <w:rsid w:val="00DB2733"/>
    <w:rsid w:val="00DC6B7B"/>
    <w:rsid w:val="00DD11F5"/>
    <w:rsid w:val="00DD2ADF"/>
    <w:rsid w:val="00DD3AE7"/>
    <w:rsid w:val="00DE145D"/>
    <w:rsid w:val="00DE4D63"/>
    <w:rsid w:val="00DE6658"/>
    <w:rsid w:val="00DF0FB1"/>
    <w:rsid w:val="00E0285C"/>
    <w:rsid w:val="00E159BB"/>
    <w:rsid w:val="00E24202"/>
    <w:rsid w:val="00E27B0D"/>
    <w:rsid w:val="00E30FCF"/>
    <w:rsid w:val="00E324BF"/>
    <w:rsid w:val="00E350B4"/>
    <w:rsid w:val="00E35307"/>
    <w:rsid w:val="00E363DA"/>
    <w:rsid w:val="00E364E9"/>
    <w:rsid w:val="00E37C5B"/>
    <w:rsid w:val="00E47A0F"/>
    <w:rsid w:val="00E51773"/>
    <w:rsid w:val="00E537B1"/>
    <w:rsid w:val="00E56C2C"/>
    <w:rsid w:val="00E60264"/>
    <w:rsid w:val="00E72A75"/>
    <w:rsid w:val="00E87C6E"/>
    <w:rsid w:val="00E96128"/>
    <w:rsid w:val="00E9772D"/>
    <w:rsid w:val="00EA0DF8"/>
    <w:rsid w:val="00EA5DD8"/>
    <w:rsid w:val="00EB22D3"/>
    <w:rsid w:val="00EB3050"/>
    <w:rsid w:val="00EB3AB3"/>
    <w:rsid w:val="00EC0FB5"/>
    <w:rsid w:val="00EC37A7"/>
    <w:rsid w:val="00EC45BE"/>
    <w:rsid w:val="00ED08B5"/>
    <w:rsid w:val="00ED15F1"/>
    <w:rsid w:val="00ED583E"/>
    <w:rsid w:val="00ED61BA"/>
    <w:rsid w:val="00EE1172"/>
    <w:rsid w:val="00EE7804"/>
    <w:rsid w:val="00EF26C3"/>
    <w:rsid w:val="00EF54EA"/>
    <w:rsid w:val="00EF5B97"/>
    <w:rsid w:val="00EF64BD"/>
    <w:rsid w:val="00EF730C"/>
    <w:rsid w:val="00F00EE4"/>
    <w:rsid w:val="00F14BC7"/>
    <w:rsid w:val="00F2304D"/>
    <w:rsid w:val="00F34674"/>
    <w:rsid w:val="00F37B46"/>
    <w:rsid w:val="00F37C5F"/>
    <w:rsid w:val="00F4163E"/>
    <w:rsid w:val="00F41D13"/>
    <w:rsid w:val="00F4789A"/>
    <w:rsid w:val="00F56D15"/>
    <w:rsid w:val="00F57862"/>
    <w:rsid w:val="00F60CBF"/>
    <w:rsid w:val="00F7124D"/>
    <w:rsid w:val="00F73A1D"/>
    <w:rsid w:val="00F83BD8"/>
    <w:rsid w:val="00F93510"/>
    <w:rsid w:val="00F942D6"/>
    <w:rsid w:val="00F9526C"/>
    <w:rsid w:val="00FA1425"/>
    <w:rsid w:val="00FA18A5"/>
    <w:rsid w:val="00FB1786"/>
    <w:rsid w:val="00FC0F5A"/>
    <w:rsid w:val="00FD10AF"/>
    <w:rsid w:val="00FE03FA"/>
    <w:rsid w:val="00FE2907"/>
    <w:rsid w:val="00FF054F"/>
    <w:rsid w:val="00FF3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B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1509</TotalTime>
  <Pages>1</Pages>
  <Words>606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24</cp:revision>
  <cp:lastPrinted>2017-12-11T09:01:00Z</cp:lastPrinted>
  <dcterms:created xsi:type="dcterms:W3CDTF">2016-10-10T18:40:00Z</dcterms:created>
  <dcterms:modified xsi:type="dcterms:W3CDTF">2017-12-11T09:01:00Z</dcterms:modified>
</cp:coreProperties>
</file>