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center" w:tblpY="2587"/>
        <w:tblW w:w="16429" w:type="dxa"/>
        <w:tblLook w:val="04A0"/>
      </w:tblPr>
      <w:tblGrid>
        <w:gridCol w:w="1526"/>
        <w:gridCol w:w="9072"/>
        <w:gridCol w:w="1701"/>
        <w:gridCol w:w="1701"/>
        <w:gridCol w:w="1409"/>
        <w:gridCol w:w="1020"/>
      </w:tblGrid>
      <w:tr w:rsidR="00450B7C" w:rsidTr="00D12598">
        <w:trPr>
          <w:trHeight w:val="390"/>
        </w:trPr>
        <w:tc>
          <w:tcPr>
            <w:tcW w:w="1526" w:type="dxa"/>
            <w:vMerge w:val="restart"/>
          </w:tcPr>
          <w:p w:rsidR="00450B7C" w:rsidRPr="00CD5367" w:rsidRDefault="00EC4A0E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C4A0E">
              <w:rPr>
                <w:noProof/>
                <w:lang w:eastAsia="fr-FR"/>
              </w:rPr>
              <w:pict>
                <v:rect id="_x0000_s1028" style="position:absolute;left:0;text-align:left;margin-left:-6.9pt;margin-top:-150.4pt;width:412.55pt;height:140.1pt;z-index:251660288">
                  <v:textbox style="mso-next-textbox:#_x0000_s1028">
                    <w:txbxContent>
                      <w:p w:rsidR="00C362AA" w:rsidRDefault="00C362AA" w:rsidP="0098579E">
                        <w:pPr>
                          <w:bidi/>
                          <w:spacing w:line="240" w:lineRule="auto"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القدرة على التواصل مع نصوص من الشعر العمودي، ومع أغراض شعرية كالمدح والوصف والغزل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التمكن من توظيف آليات القراءة المنهجية لفهم وتحليل نصوص شعرية عمودية في المدح والوصف والغزل.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التعرف على الخصائص البنائية لقصائد المدح والوصف والغزل وشروط إنتاجها. 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الانفتاح على القيم الإيجابية المتضمنة في قصائد المدح، والقيم الجمالية في قصائد الوصف، مع تعزيز المواقف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والميولات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الإيجابية نحو المرأة</w:t>
                        </w:r>
                      </w:p>
                      <w:p w:rsidR="009032AE" w:rsidRPr="00C362AA" w:rsidRDefault="009032AE" w:rsidP="009032AE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إجراءات </w:t>
            </w:r>
            <w:proofErr w:type="spellStart"/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التفويم</w:t>
            </w:r>
            <w:proofErr w:type="spellEnd"/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والدعم</w:t>
            </w:r>
          </w:p>
        </w:tc>
        <w:tc>
          <w:tcPr>
            <w:tcW w:w="9072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1409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1020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</w:tr>
      <w:tr w:rsidR="00450B7C" w:rsidTr="00D12598">
        <w:trPr>
          <w:trHeight w:val="263"/>
        </w:trPr>
        <w:tc>
          <w:tcPr>
            <w:tcW w:w="1526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2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409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450B7C" w:rsidTr="00D12598">
        <w:trPr>
          <w:trHeight w:val="535"/>
        </w:trPr>
        <w:tc>
          <w:tcPr>
            <w:tcW w:w="1526" w:type="dxa"/>
            <w:tcBorders>
              <w:bottom w:val="single" w:sz="4" w:space="0" w:color="auto"/>
            </w:tcBorders>
          </w:tcPr>
          <w:p w:rsidR="00450B7C" w:rsidRPr="00DC6745" w:rsidRDefault="00450B7C" w:rsidP="00450B7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DC67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  <w:tc>
          <w:tcPr>
            <w:tcW w:w="9072" w:type="dxa"/>
            <w:vMerge w:val="restart"/>
          </w:tcPr>
          <w:p w:rsidR="00450B7C" w:rsidRPr="001856A2" w:rsidRDefault="00EC4A0E" w:rsidP="00872104">
            <w:pPr>
              <w:pStyle w:val="NormalWeb"/>
              <w:shd w:val="clear" w:color="auto" w:fill="FFFFFF"/>
              <w:bidi/>
              <w:spacing w:before="120" w:beforeAutospacing="0" w:after="120" w:afterAutospacing="0"/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lang w:bidi="ar-MA"/>
              </w:rPr>
            </w:pPr>
            <w:r w:rsidRPr="005E3E5A">
              <w:rPr>
                <w:b/>
                <w:bCs/>
                <w:noProof/>
              </w:rPr>
              <w:pict>
                <v:rect id="_x0000_s1027" style="position:absolute;left:0;text-align:left;margin-left:334.25pt;margin-top:-187pt;width:220.9pt;height:140.1pt;z-index:251659264;mso-position-horizontal-relative:text;mso-position-vertical-relative:text">
                  <v:textbox style="mso-next-textbox:#_x0000_s1027">
                    <w:txbxContent>
                      <w:p w:rsidR="009032AE" w:rsidRPr="00F00EE4" w:rsidRDefault="009032AE" w:rsidP="0098579E">
                        <w:pPr>
                          <w:bidi/>
                          <w:spacing w:line="240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0D260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2 ـ نمط الوصف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266DB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" مَرْحَى بِوَجْهِكَ</w:t>
                        </w:r>
                        <w:r w:rsidR="00B266DB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800B86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محمد </w:t>
                        </w:r>
                        <w:proofErr w:type="spellStart"/>
                        <w:proofErr w:type="gramStart"/>
                        <w:r w:rsidR="00800B86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الحلوي</w:t>
                        </w:r>
                        <w:proofErr w:type="spellEnd"/>
                        <w:r w:rsidR="00B266DB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0D260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</w:t>
                        </w:r>
                        <w:proofErr w:type="gramEnd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 ص:</w:t>
                        </w:r>
                        <w:r w:rsidR="00800B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128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9032AE" w:rsidRPr="009032AE" w:rsidRDefault="009032AE" w:rsidP="009032AE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5E3E5A" w:rsidRPr="005E3E5A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1</w:t>
            </w:r>
            <w:r w:rsidR="00D71FE7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</w:t>
            </w:r>
            <w:r w:rsidR="00D71FE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التعريف بنمط الوصف: </w:t>
            </w:r>
            <w:r w:rsidR="00D71FE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الوصف غرض من أغراض الشعر العربي المشهورة التي برع فيها العرب، كالمديح والهجاء، </w:t>
            </w:r>
            <w:proofErr w:type="gramStart"/>
            <w:r w:rsidR="00D71FE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والرثاء .</w:t>
            </w:r>
            <w:proofErr w:type="gramEnd"/>
            <w:r w:rsidR="00D71FE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.. فكان مسايرا لتطور الحياة العربية. بدأ بالعصر الجاهلي ( وصف الطبيعة الصحراوية والأطلال)، مرورا بالعصر الأموي والعباسي ( وصف المظاهر الحضارية الجديدة، القصور، البرك، التماثيل مجالس اللهو )، والأندلسي (البراعة في وصف الطبيعة).</w:t>
            </w:r>
            <w:r w:rsidR="00D71FE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ـ والوصف الأدبي يتناول الطبيعة، والإنسان، والآثار القائمة، والمنشآت الجميلة، يعتمد الخيال وصدق </w:t>
            </w:r>
            <w:proofErr w:type="gramStart"/>
            <w:r w:rsidR="00D71FE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التعبير</w:t>
            </w:r>
            <w:r w:rsidR="003F67B8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</w:t>
            </w:r>
            <w:r w:rsidR="00B53E9F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5E3E5A" w:rsidRPr="005E3E5A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2</w:t>
            </w:r>
            <w:proofErr w:type="gramEnd"/>
            <w:r w:rsidR="00BB690B" w:rsidRPr="00BB690B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ـ التعريف بالشاعر </w:t>
            </w:r>
            <w:r w:rsidR="00F6195E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محمد </w:t>
            </w:r>
            <w:proofErr w:type="spellStart"/>
            <w:r w:rsidR="00F6195E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الحلوي</w:t>
            </w:r>
            <w:proofErr w:type="spellEnd"/>
            <w:r w:rsidR="009A151A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( </w:t>
            </w:r>
            <w:r w:rsidR="009A151A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انظر الكتاب المدرسي، ص </w:t>
            </w:r>
            <w:r w:rsidR="00BE36FD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128</w:t>
            </w:r>
            <w:r w:rsidR="009A151A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، </w:t>
            </w:r>
            <w:r w:rsidR="00F275B6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وقد اخذ النص من </w:t>
            </w:r>
            <w:r w:rsidR="002309CB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ديوان </w:t>
            </w:r>
            <w:r w:rsidR="002309CB" w:rsidRPr="002309CB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شموع</w:t>
            </w:r>
            <w:r w:rsidR="001856A2" w:rsidRPr="002309CB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،</w:t>
            </w:r>
            <w:r w:rsidR="001856A2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فما موضوعه؟ وما </w:t>
            </w:r>
            <w:proofErr w:type="gramStart"/>
            <w:r w:rsidR="001856A2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خصائصه</w:t>
            </w:r>
            <w:proofErr w:type="gramEnd"/>
            <w:r w:rsidR="001856A2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الفنية التي تجعل منه نصا شعريا؟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450B7C" w:rsidRPr="00C97099" w:rsidRDefault="00450B7C" w:rsidP="00450B7C">
            <w:pPr>
              <w:bidi/>
              <w:rPr>
                <w:sz w:val="28"/>
                <w:szCs w:val="28"/>
              </w:rPr>
            </w:pPr>
            <w:r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تجاوب التلاميذ مع الأستاذ  </w:t>
            </w:r>
            <w:r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gramStart"/>
            <w:r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الإسهام</w:t>
            </w:r>
            <w:proofErr w:type="gramEnd"/>
            <w:r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والمشاركة في إنجاز النشاط/ التمهيد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BB690B" w:rsidRDefault="00EC4A0E" w:rsidP="00DE622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C4A0E">
              <w:rPr>
                <w:noProof/>
                <w:rtl/>
                <w:lang w:eastAsia="fr-FR"/>
              </w:rPr>
              <w:pict>
                <v:rect id="_x0000_s1026" style="position:absolute;left:0;text-align:left;margin-left:21.8pt;margin-top:-187pt;width:182.95pt;height:140.1pt;z-index:251658240;mso-position-horizontal-relative:text;mso-position-vertical-relative:text">
                  <v:textbox style="mso-next-textbox:#_x0000_s1026">
                    <w:txbxContent>
                      <w:p w:rsidR="009032AE" w:rsidRDefault="009032AE" w:rsidP="00C03DD2">
                        <w:pPr>
                          <w:bidi/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النصوص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المجزوءة</w:t>
                        </w:r>
                        <w:proofErr w:type="spellEnd"/>
                        <w:r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 الثالثة،</w:t>
                        </w:r>
                        <w:r w:rsidR="00F15F81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F15F81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الشعر العمودي</w:t>
                        </w:r>
                      </w:p>
                    </w:txbxContent>
                  </v:textbox>
                </v:rect>
              </w:pict>
            </w:r>
            <w:r w:rsidR="00DE6227">
              <w:rPr>
                <w:rFonts w:asciiTheme="majorBidi" w:hAnsiTheme="majorBidi" w:cstheme="majorBidi"/>
                <w:sz w:val="28"/>
                <w:szCs w:val="28"/>
                <w:rtl/>
              </w:rPr>
              <w:t>ـ توجيه أسئلة من قبيل:</w:t>
            </w:r>
          </w:p>
          <w:p w:rsidR="00F92223" w:rsidRDefault="00BB690B" w:rsidP="00D71FE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D71FE7">
              <w:rPr>
                <w:rFonts w:asciiTheme="majorBidi" w:hAnsiTheme="majorBidi" w:cstheme="majorBidi" w:hint="cs"/>
                <w:sz w:val="28"/>
                <w:szCs w:val="28"/>
                <w:rtl/>
              </w:rPr>
              <w:t>ما هو شعر الوصف؟</w:t>
            </w:r>
            <w:r w:rsidR="00F9222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450B7C" w:rsidRPr="00C97099" w:rsidRDefault="00F275B6" w:rsidP="00F275B6">
            <w:pPr>
              <w:bidi/>
              <w:rPr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من هو صاحب النص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</w:t>
            </w:r>
            <w:proofErr w:type="gramStart"/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ومصدره</w:t>
            </w:r>
            <w:proofErr w:type="gramEnd"/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</w:p>
        </w:tc>
        <w:tc>
          <w:tcPr>
            <w:tcW w:w="1409" w:type="dxa"/>
            <w:vMerge w:val="restart"/>
          </w:tcPr>
          <w:p w:rsidR="00450B7C" w:rsidRPr="00C97099" w:rsidRDefault="00450B7C" w:rsidP="00450B7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</w:t>
            </w:r>
          </w:p>
          <w:p w:rsidR="00450B7C" w:rsidRPr="00C97099" w:rsidRDefault="00450B7C" w:rsidP="00450B7C">
            <w:pPr>
              <w:bidi/>
              <w:rPr>
                <w:sz w:val="28"/>
                <w:szCs w:val="28"/>
                <w:lang w:bidi="ar-MA"/>
              </w:rPr>
            </w:pPr>
          </w:p>
        </w:tc>
        <w:tc>
          <w:tcPr>
            <w:tcW w:w="1020" w:type="dxa"/>
            <w:vMerge w:val="restart"/>
          </w:tcPr>
          <w:p w:rsidR="009111DD" w:rsidRDefault="009111DD" w:rsidP="00D95B21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</w:tr>
      <w:tr w:rsidR="00450B7C" w:rsidTr="00D12598">
        <w:trPr>
          <w:trHeight w:val="1654"/>
        </w:trPr>
        <w:tc>
          <w:tcPr>
            <w:tcW w:w="1526" w:type="dxa"/>
            <w:tcBorders>
              <w:top w:val="single" w:sz="4" w:space="0" w:color="auto"/>
            </w:tcBorders>
          </w:tcPr>
          <w:p w:rsidR="00450B7C" w:rsidRPr="00DC6745" w:rsidRDefault="00450B7C" w:rsidP="00450B7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DC6745">
              <w:rPr>
                <w:rFonts w:asciiTheme="majorBidi" w:hAnsiTheme="majorBidi" w:cstheme="majorBidi"/>
                <w:sz w:val="28"/>
                <w:szCs w:val="28"/>
                <w:rtl/>
              </w:rPr>
              <w:t>ـ إشراك معظم المتعلمين في التمهيد للدرس</w:t>
            </w:r>
            <w:r w:rsidRPr="00DC6745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تصحيح ا</w:t>
            </w:r>
            <w:r w:rsidRPr="00DC6745">
              <w:rPr>
                <w:rFonts w:asciiTheme="majorBidi" w:hAnsiTheme="majorBidi" w:cstheme="majorBidi" w:hint="cs"/>
                <w:sz w:val="28"/>
                <w:szCs w:val="28"/>
                <w:rtl/>
              </w:rPr>
              <w:t>لأ</w:t>
            </w:r>
            <w:r w:rsidRPr="00DC6745">
              <w:rPr>
                <w:rFonts w:asciiTheme="majorBidi" w:hAnsiTheme="majorBidi" w:cstheme="majorBidi"/>
                <w:sz w:val="28"/>
                <w:szCs w:val="28"/>
                <w:rtl/>
              </w:rPr>
              <w:t>خطاء ودعم المتعثرين</w:t>
            </w:r>
          </w:p>
        </w:tc>
        <w:tc>
          <w:tcPr>
            <w:tcW w:w="9072" w:type="dxa"/>
            <w:vMerge/>
          </w:tcPr>
          <w:p w:rsidR="00450B7C" w:rsidRDefault="00450B7C" w:rsidP="00450B7C"/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50B7C" w:rsidRPr="006F2B83" w:rsidRDefault="00450B7C" w:rsidP="00450B7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450B7C" w:rsidRDefault="00450B7C" w:rsidP="00450B7C"/>
        </w:tc>
        <w:tc>
          <w:tcPr>
            <w:tcW w:w="1409" w:type="dxa"/>
            <w:vMerge/>
          </w:tcPr>
          <w:p w:rsidR="00450B7C" w:rsidRPr="006F2B83" w:rsidRDefault="00450B7C" w:rsidP="00450B7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020" w:type="dxa"/>
            <w:vMerge/>
          </w:tcPr>
          <w:p w:rsidR="00450B7C" w:rsidRPr="00751C48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450B7C" w:rsidTr="00D12598">
        <w:trPr>
          <w:trHeight w:val="722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146F76" w:rsidRPr="00B70791" w:rsidRDefault="0093349D" w:rsidP="00B70791">
            <w:pPr>
              <w:bidi/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lang w:eastAsia="fr-FR"/>
              </w:rPr>
            </w:pPr>
            <w:r w:rsidRPr="0056004A">
              <w:rPr>
                <w:rFonts w:asciiTheme="majorBidi" w:eastAsia="Times New Roman" w:hAnsiTheme="majorBidi" w:cstheme="majorBidi" w:hint="cs"/>
                <w:b/>
                <w:bCs/>
                <w:color w:val="333333"/>
                <w:sz w:val="28"/>
                <w:szCs w:val="28"/>
                <w:rtl/>
                <w:lang w:eastAsia="fr-FR"/>
              </w:rPr>
              <w:t>1 ـ الشكل الخارجي: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يوحي بأن القصيدة عمودية تلتزم بنظام البيت مع المحافظة على وحدة الروي والقافية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56004A">
              <w:rPr>
                <w:rFonts w:asciiTheme="majorBidi" w:eastAsia="Times New Roman" w:hAnsiTheme="majorBidi" w:cstheme="majorBidi" w:hint="cs"/>
                <w:b/>
                <w:bCs/>
                <w:color w:val="333333"/>
                <w:sz w:val="28"/>
                <w:szCs w:val="28"/>
                <w:rtl/>
                <w:lang w:eastAsia="fr-FR"/>
              </w:rPr>
              <w:t xml:space="preserve"> 2 ـ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من خلال </w:t>
            </w:r>
            <w:r w:rsidRPr="0068736A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  <w:lang w:bidi="ar-MA"/>
              </w:rPr>
              <w:t>العنوان والبيت 13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نتوقع أن الشاعر يرحب بفصل الشتاء رغم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قساوته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الطبيعية، لأنه فصل الخير واليمن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rtl/>
                <w:lang w:eastAsia="fr-FR"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= من خلال المؤشرات السابقة نفترض أن النص عبارة عن قصيدة عمودية تندرج ضمن </w:t>
            </w:r>
            <w:r w:rsidRPr="0093349D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  <w:lang w:bidi="ar-MA"/>
              </w:rPr>
              <w:t>نمط الوصف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 وفيها يرحب الشاعر بفصل الشتاء لأنه فصل الخير واليمن والبركة</w:t>
            </w:r>
            <w:r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rtl/>
                <w:lang w:eastAsia="fr-FR"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Pr="0068736A" w:rsidRDefault="00450B7C" w:rsidP="0068736A">
            <w:pPr>
              <w:bidi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إجابات المتعلمين من خلال تركيب فرضيات القراءة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9111DD" w:rsidRPr="00B70791" w:rsidRDefault="00450B7C" w:rsidP="00B70791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</w:rPr>
              <w:t>ـ ما دلالة العنوان؟</w:t>
            </w:r>
            <w:r w:rsidRPr="00F03FFA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ما تعليقكم على الشكل الهندسي للنص؟</w:t>
            </w:r>
          </w:p>
        </w:tc>
        <w:tc>
          <w:tcPr>
            <w:tcW w:w="1409" w:type="dxa"/>
          </w:tcPr>
          <w:p w:rsidR="00450B7C" w:rsidRPr="0068736A" w:rsidRDefault="00450B7C" w:rsidP="00B70791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val="en-US"/>
              </w:rPr>
              <w:t xml:space="preserve">ـ </w:t>
            </w: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اكتساب التلميذ مهارة فرضيات القراءة بناء على مؤشرات دالة</w:t>
            </w:r>
          </w:p>
        </w:tc>
        <w:tc>
          <w:tcPr>
            <w:tcW w:w="1020" w:type="dxa"/>
          </w:tcPr>
          <w:p w:rsidR="009111DD" w:rsidRDefault="009111DD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68736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</w:tr>
      <w:tr w:rsidR="00450B7C" w:rsidTr="00D12598">
        <w:trPr>
          <w:trHeight w:val="722"/>
        </w:trPr>
        <w:tc>
          <w:tcPr>
            <w:tcW w:w="1526" w:type="dxa"/>
          </w:tcPr>
          <w:p w:rsidR="00CD4DC1" w:rsidRPr="00892BB6" w:rsidRDefault="00CD4DC1" w:rsidP="00FA11D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t xml:space="preserve">تقويم </w:t>
            </w: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t>مرحلي</w:t>
            </w: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br/>
            </w:r>
            <w:r w:rsidRPr="00E60D6A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بعد</w:t>
            </w:r>
            <w:proofErr w:type="gramEnd"/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أن تعرفت مضامين القصيدة أعد تلخيصها في جمل قصيرة/</w:t>
            </w:r>
          </w:p>
          <w:p w:rsidR="00450B7C" w:rsidRDefault="00CD4DC1" w:rsidP="00FA11DD">
            <w:pPr>
              <w:bidi/>
            </w:pPr>
            <w:proofErr w:type="gramStart"/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عوارض</w:t>
            </w:r>
            <w:proofErr w:type="gramEnd"/>
          </w:p>
        </w:tc>
        <w:tc>
          <w:tcPr>
            <w:tcW w:w="9072" w:type="dxa"/>
          </w:tcPr>
          <w:p w:rsidR="00F2501A" w:rsidRPr="00F2501A" w:rsidRDefault="006B07A2" w:rsidP="00F2501A">
            <w:pPr>
              <w:bidi/>
            </w:pPr>
            <w:r w:rsidRPr="006F4D46"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يمكن تقسيم ال</w:t>
            </w:r>
            <w:r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نص إلى </w:t>
            </w:r>
            <w:r w:rsidR="00557F08"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وحدتين دلاليتين:</w:t>
            </w:r>
            <w:r w:rsidRPr="000316D8">
              <w:rPr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/>
              </w:rPr>
              <w:br/>
            </w:r>
            <w:r w:rsidR="00557F0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الوحدة (1)، </w:t>
            </w:r>
            <w:r w:rsidR="00557F08" w:rsidRPr="009D3CD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(</w:t>
            </w:r>
            <w:r w:rsidR="00557F08" w:rsidRPr="009D3CD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>من البيت 1 إلى البيت 13)</w:t>
            </w:r>
            <w:r w:rsidR="00557F08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br/>
            </w:r>
            <w:r w:rsidR="00557F08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ـ وصف الشاعر فصل الشتاء وإبراز لبعض التحولات السلبية التي طرأت على عناصر الطبيعة خلاله، ولكنه يرحب </w:t>
            </w:r>
            <w:proofErr w:type="spellStart"/>
            <w:r w:rsidR="00557F08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>به</w:t>
            </w:r>
            <w:proofErr w:type="spellEnd"/>
            <w:r w:rsidR="00557F08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رغم ذلك، لأنه فصل اليمن والبركة والخير</w:t>
            </w:r>
            <w:r w:rsidR="00A03315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br/>
            </w:r>
            <w:r w:rsidR="00A03315" w:rsidRPr="001F02E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 xml:space="preserve"> الوحدة (2)، </w:t>
            </w:r>
            <w:r w:rsidR="00A0331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A03315" w:rsidRPr="00512B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(من البيت 14 إلى البيت 18)</w:t>
            </w:r>
            <w:r w:rsidR="00A03315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</w:t>
            </w:r>
            <w:r w:rsidR="00A03315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A0331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ـ تصوير الشاعر مأساة امرأة متشردة نائمة على الرصيف تعاني من البرد والجوع خلال هذا الفصل العابس</w:t>
            </w:r>
            <w:r w:rsidR="00F2501A">
              <w:rPr>
                <w:rStyle w:val="textexposedshow"/>
                <w:color w:val="000000" w:themeColor="text1"/>
                <w:shd w:val="clear" w:color="auto" w:fill="FFFFFF"/>
                <w:rtl/>
              </w:rPr>
              <w:br/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Default="00450B7C" w:rsidP="00B70791">
            <w:pPr>
              <w:bidi/>
              <w:rPr>
                <w:lang w:bidi="ar-MA"/>
              </w:rPr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قراءة بعض التلاميذ للقصيدة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شرحهم للكلمات الصعبة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تقسيمهم للنص بناء على مؤشرات دلالية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50B7C" w:rsidRDefault="00450B7C" w:rsidP="00F2501A">
            <w:pPr>
              <w:bidi/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</w:rPr>
              <w:t>ـ قراءة المدرس للقصيدة قراءة شعرية معبرة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مطالبته من التلاميذ تتمة القراءة وشرح بعض الكلمات وتقسيم النص </w:t>
            </w:r>
          </w:p>
        </w:tc>
        <w:tc>
          <w:tcPr>
            <w:tcW w:w="1409" w:type="dxa"/>
          </w:tcPr>
          <w:p w:rsidR="00450B7C" w:rsidRDefault="00450B7C" w:rsidP="00CD4DC1">
            <w:pPr>
              <w:bidi/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ـ اكتساب التلميذ القدرة على القراءة المعبرة والكشف </w:t>
            </w:r>
            <w:proofErr w:type="gramStart"/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عن</w:t>
            </w:r>
            <w:proofErr w:type="gramEnd"/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مضامين القصيدة</w:t>
            </w:r>
          </w:p>
        </w:tc>
        <w:tc>
          <w:tcPr>
            <w:tcW w:w="1020" w:type="dxa"/>
          </w:tcPr>
          <w:p w:rsidR="00DA1A97" w:rsidRDefault="00DA1A97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DD4769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</w:tr>
      <w:tr w:rsidR="00450B7C" w:rsidTr="00D12598">
        <w:trPr>
          <w:trHeight w:val="672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0C13A5" w:rsidRPr="000C13A5" w:rsidRDefault="0036756F" w:rsidP="00557B4D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 ـ </w:t>
            </w:r>
            <w:proofErr w:type="gramStart"/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المعجم</w:t>
            </w:r>
            <w:proofErr w:type="gramEnd"/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557B4D">
              <w:rPr>
                <w:rFonts w:asciiTheme="majorBidi" w:hAnsiTheme="majorBidi" w:cstheme="majorBidi" w:hint="cs"/>
                <w:sz w:val="28"/>
                <w:szCs w:val="28"/>
                <w:rtl/>
              </w:rPr>
              <w:t>يتوزع</w:t>
            </w:r>
            <w:r w:rsidR="000C13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معجم النص إلى حقلين دلاليين:</w:t>
            </w:r>
          </w:p>
          <w:tbl>
            <w:tblPr>
              <w:tblStyle w:val="Grilledutableau"/>
              <w:bidiVisual/>
              <w:tblW w:w="0" w:type="auto"/>
              <w:tblLook w:val="04A0"/>
            </w:tblPr>
            <w:tblGrid>
              <w:gridCol w:w="4420"/>
              <w:gridCol w:w="4421"/>
            </w:tblGrid>
            <w:tr w:rsidR="000C13A5" w:rsidRPr="000C13A5" w:rsidTr="000C13A5">
              <w:tc>
                <w:tcPr>
                  <w:tcW w:w="4420" w:type="dxa"/>
                </w:tcPr>
                <w:p w:rsidR="000C13A5" w:rsidRPr="000C13A5" w:rsidRDefault="000C13A5" w:rsidP="0098579E">
                  <w:pPr>
                    <w:framePr w:hSpace="141" w:wrap="around" w:vAnchor="text" w:hAnchor="margin" w:xAlign="center" w:y="2587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0C13A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الحقل الدال على ال</w:t>
                  </w:r>
                  <w:r w:rsidR="00557B4D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طبيعة</w:t>
                  </w:r>
                </w:p>
              </w:tc>
              <w:tc>
                <w:tcPr>
                  <w:tcW w:w="4421" w:type="dxa"/>
                </w:tcPr>
                <w:p w:rsidR="000C13A5" w:rsidRPr="000C13A5" w:rsidRDefault="000C13A5" w:rsidP="0098579E">
                  <w:pPr>
                    <w:framePr w:hSpace="141" w:wrap="around" w:vAnchor="text" w:hAnchor="margin" w:xAlign="center" w:y="2587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0C13A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الحقل الدال على </w:t>
                  </w:r>
                  <w:r w:rsidR="00557B4D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الإنسان</w:t>
                  </w:r>
                </w:p>
              </w:tc>
            </w:tr>
            <w:tr w:rsidR="000C13A5" w:rsidTr="00A905BF">
              <w:trPr>
                <w:trHeight w:val="1147"/>
              </w:trPr>
              <w:tc>
                <w:tcPr>
                  <w:tcW w:w="4420" w:type="dxa"/>
                </w:tcPr>
                <w:p w:rsidR="000C13A5" w:rsidRPr="0013033C" w:rsidRDefault="00557B4D" w:rsidP="0098579E">
                  <w:pPr>
                    <w:framePr w:hSpace="141" w:wrap="around" w:vAnchor="text" w:hAnchor="margin" w:xAlign="center" w:y="2587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الجو ـ الطبيعة ـ السحب ـ الريح ـ رياض ـ زهور ـ حمائم ـ خمائل ـ طير ـ فجر ـ سقاني ـ </w:t>
                  </w: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أوراق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ـ روضي ـ الأنواء ـ شتاء ـ سنابل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</w:r>
                </w:p>
              </w:tc>
              <w:tc>
                <w:tcPr>
                  <w:tcW w:w="4421" w:type="dxa"/>
                </w:tcPr>
                <w:p w:rsidR="000C13A5" w:rsidRPr="0013033C" w:rsidRDefault="00557B4D" w:rsidP="0098579E">
                  <w:pPr>
                    <w:framePr w:hSpace="141" w:wrap="around" w:vAnchor="text" w:hAnchor="margin" w:xAlign="center" w:y="2587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ترتدي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ـ الثوب ـ تبسم ـ مأتم ـ معربدا ـ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الولائد</w:t>
                  </w:r>
                  <w:proofErr w:type="spell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ـ الصبايا ـ بشاشة ـ تتجهم ـ دموع ـ أخرسه ـ وجهك ...</w:t>
                  </w:r>
                </w:p>
              </w:tc>
            </w:tr>
          </w:tbl>
          <w:p w:rsidR="00450B7C" w:rsidRDefault="00AC3A18" w:rsidP="00557B4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C3A1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= </w:t>
            </w:r>
            <w:r w:rsidR="00557B4D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rtl/>
                <w:lang w:eastAsia="fr-FR"/>
              </w:rPr>
              <w:t xml:space="preserve"> إن العلاقة القائمة بين الحقلين الدلاليين هي علاقة ترابط وتكامل،</w:t>
            </w:r>
            <w:r w:rsidR="003C64C0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010D9B">
              <w:rPr>
                <w:rFonts w:asciiTheme="majorBidi" w:hAnsiTheme="majorBidi" w:cstheme="majorBidi" w:hint="cs"/>
                <w:sz w:val="28"/>
                <w:szCs w:val="28"/>
                <w:rtl/>
              </w:rPr>
              <w:t>لأن الشاعر وظف الصفات الإنسانية في تصوير التحولات السلبية التي تطرأ على مظاهر الطبيعة في فصل الشتاء</w:t>
            </w:r>
          </w:p>
          <w:p w:rsidR="007B3344" w:rsidRDefault="003C64C0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3C64C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 ـ الصورة الشعرية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7B33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وظف الشاعر </w:t>
            </w:r>
            <w:proofErr w:type="gramStart"/>
            <w:r w:rsidR="007B33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في</w:t>
            </w:r>
            <w:proofErr w:type="gramEnd"/>
            <w:r w:rsidR="007B33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القصيدة التشبه والاستعارة</w:t>
            </w:r>
          </w:p>
          <w:p w:rsidR="003C64C0" w:rsidRDefault="007B3344" w:rsidP="00A905BF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873F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 ـ التشبيه: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br/>
            </w:r>
            <w:r w:rsidRPr="00873F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البيت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8 ،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وَتَنَاثَرَتْ أَوْرَاقُ رَوْضِي مِثْلَمَا تَهْوَى دُمُوعٌ .."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>البيت</w:t>
            </w:r>
            <w:r w:rsidRPr="009D323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10، </w:t>
            </w:r>
            <w:r w:rsidRPr="009D323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الطير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ك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التَّمتام</w:t>
            </w:r>
            <w:proofErr w:type="spellEnd"/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البيت </w:t>
            </w:r>
            <w:r w:rsidRPr="00A905B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14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 "تَجْتَرُّ شَجْوَ مُصَابِهَا كَالعَلْقَمِ"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05679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2 ـ الاستعارة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: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البيت </w:t>
            </w:r>
            <w:r w:rsidRPr="00D63B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 " والطبيعة ترتدي ثوب الحداد 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البيت </w:t>
            </w:r>
            <w:r w:rsidRPr="00D63B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 " والسُّحْبُ تَذرف في سخاء دمعها 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البيت </w:t>
            </w:r>
            <w:r w:rsidRPr="00D63B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5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 " أين الفراش معربِدا ..."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البيت </w:t>
            </w:r>
            <w:r w:rsidRPr="00D63B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9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" خلعت يد الأنواء .."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البيت </w:t>
            </w:r>
            <w:r w:rsidRPr="00D63B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11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" مرحى بوجهك يا شتاء " </w:t>
            </w:r>
            <w:r w:rsidR="00924930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924930" w:rsidRPr="009249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 ـ الأسلوب:</w:t>
            </w:r>
            <w:r w:rsidR="0092493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31EF2" w:rsidRP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t>زاوج الشاعر بين الأسلوبين الخبري والإنشائي</w:t>
            </w:r>
            <w:r w:rsid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105803" w:rsidRPr="0010580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 ـ الأسلوب الإنشائي:</w:t>
            </w:r>
            <w:r w:rsidR="0010580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6357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الاستفهام في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الأبيات</w:t>
            </w:r>
            <w:r w:rsidR="00CD4671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(3 ، 4 ، 5 ، 6)</w:t>
            </w:r>
            <w:r w:rsidR="006357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CD4671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CD4671">
              <w:rPr>
                <w:rFonts w:asciiTheme="majorBidi" w:hAnsiTheme="majorBidi" w:cstheme="majorBidi" w:hint="cs"/>
                <w:sz w:val="28"/>
                <w:szCs w:val="28"/>
                <w:rtl/>
              </w:rPr>
              <w:t>ـ النداء في البيت (11)</w:t>
            </w:r>
            <w:r w:rsidR="00B4055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spellStart"/>
            <w:r w:rsidR="00B4055F" w:rsidRPr="00B405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  <w:r w:rsidR="00B4055F" w:rsidRPr="00B405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ـ الأسلوب الخبري:</w:t>
            </w:r>
            <w:r w:rsidR="007E688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(</w:t>
            </w:r>
            <w:r w:rsidR="00CD4671">
              <w:rPr>
                <w:rFonts w:asciiTheme="majorBidi" w:hAnsiTheme="majorBidi" w:cstheme="majorBidi" w:hint="cs"/>
                <w:sz w:val="28"/>
                <w:szCs w:val="28"/>
                <w:rtl/>
              </w:rPr>
              <w:t>في باقي أبيات القصيدة</w:t>
            </w:r>
            <w:r w:rsidR="007E6880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="007E688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= وهو الأسلوب المهيمن على النص، وقد سخر ه الشاعر لتصوير مظاهر الطبيعة والتحولات التي طرأت عليها خلال فصل الشتاء</w:t>
            </w:r>
            <w:r w:rsidR="008C6920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42328D" w:rsidRPr="009249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 ـ ال</w:t>
            </w:r>
            <w:r w:rsidR="0042328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إيقاع: </w:t>
            </w:r>
          </w:p>
          <w:p w:rsidR="008C6920" w:rsidRDefault="0042328D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تقطيع بيت شعري وتحديد أقسامه </w:t>
            </w:r>
            <w:r w:rsidR="00E50C4A">
              <w:rPr>
                <w:rFonts w:asciiTheme="majorBidi" w:hAnsiTheme="majorBidi" w:cstheme="majorBidi" w:hint="cs"/>
                <w:sz w:val="28"/>
                <w:szCs w:val="28"/>
                <w:rtl/>
              </w:rPr>
              <w:t>ومقاطعه التي يتكون منها، إضافة إلى الحروف التي زيدت والتي حذفت في الكتابة العروضية</w:t>
            </w:r>
          </w:p>
          <w:p w:rsidR="008C6920" w:rsidRDefault="008C6920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Pr="00B4055F" w:rsidRDefault="008C6920" w:rsidP="008C6920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CD4DC1" w:rsidRPr="00D21327" w:rsidRDefault="00CD4DC1" w:rsidP="00846CC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يجيب التلاميذ عن الأسئلة، لاكتشاف مظاهر الشعر الجاهلي على مستوى الشكل </w:t>
            </w:r>
          </w:p>
          <w:p w:rsidR="00450B7C" w:rsidRDefault="00450B7C" w:rsidP="00846CCE">
            <w:pPr>
              <w:bidi/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B3344" w:rsidRDefault="00CD4DC1" w:rsidP="00846CC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proofErr w:type="gramStart"/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>كم  حقلا</w:t>
            </w:r>
            <w:proofErr w:type="gramEnd"/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يتوزع معجم النص؟  ـاجردوا الألفاظ الممثلة لكل حقل؟</w:t>
            </w: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 ما العلاقة القائمة بين الحقول؟</w:t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ـ استخرجوا من النص صورا شعرية قائمة على المشابهة؟</w:t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B3344" w:rsidRDefault="007B3344" w:rsidP="007B334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450B7C" w:rsidRDefault="00846CCE" w:rsidP="007B3344">
            <w:pPr>
              <w:bidi/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>ـ ما طبيعة الأساليب؟</w:t>
            </w:r>
            <w:r w:rsidR="00CD4DC1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CD4DC1"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CD4DC1"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</w:tc>
        <w:tc>
          <w:tcPr>
            <w:tcW w:w="1409" w:type="dxa"/>
          </w:tcPr>
          <w:p w:rsidR="00450B7C" w:rsidRDefault="00CD4DC1" w:rsidP="00846CCE">
            <w:pPr>
              <w:bidi/>
            </w:pPr>
            <w:r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قدرة التلاميذ على تفكيك وتحليل عناصر النص</w:t>
            </w:r>
          </w:p>
        </w:tc>
        <w:tc>
          <w:tcPr>
            <w:tcW w:w="1020" w:type="dxa"/>
          </w:tcPr>
          <w:p w:rsidR="00DA1A97" w:rsidRDefault="00DA1A97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DA1A9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</w:tr>
      <w:tr w:rsidR="00450B7C" w:rsidTr="00D12598">
        <w:trPr>
          <w:trHeight w:val="722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450B7C" w:rsidRDefault="006B1C16" w:rsidP="00412C2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B1C1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بناء على ما سبق نستنتج أن </w:t>
            </w:r>
            <w:r w:rsidR="00C919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قصيدة " </w:t>
            </w:r>
            <w:r w:rsidR="00C919B2" w:rsidRPr="00C919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مرمى بوجهك</w:t>
            </w:r>
            <w:r w:rsidR="00C919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" للشاعر محمد </w:t>
            </w:r>
            <w:proofErr w:type="spellStart"/>
            <w:r w:rsidR="00C919B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الحلوي</w:t>
            </w:r>
            <w:proofErr w:type="spellEnd"/>
            <w:r w:rsidRPr="006B1C1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عبارة عن </w:t>
            </w:r>
            <w:r w:rsidR="003936A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قصيدة عمودية تنتمي إلى </w:t>
            </w:r>
            <w:r w:rsidR="003936A1" w:rsidRPr="00C919B2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 xml:space="preserve">نمط </w:t>
            </w:r>
            <w:r w:rsidR="00C919B2" w:rsidRPr="00C919B2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>الوصف</w:t>
            </w:r>
            <w:r w:rsidR="00C919B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يرحب الشاعر فيها </w:t>
            </w:r>
            <w:r w:rsidR="005D735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بفصل الشتاء باعتباره فصل الخير واليمن والبركة ولإيصال </w:t>
            </w:r>
            <w:proofErr w:type="spellStart"/>
            <w:r w:rsidR="005D7359"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مقصديته</w:t>
            </w:r>
            <w:proofErr w:type="spellEnd"/>
            <w:r w:rsidR="005D735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ركز الشاعر على مجمل مقومات القصيدة العمودية، </w:t>
            </w:r>
            <w:r w:rsidR="003C48E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حيث وظف معجما يتراوح بين حقل الطبيعة والإنسان، وذلك لإبراز التغيرات السلبية التي تطرأ على الطبيعة في فصل الشتاء </w:t>
            </w:r>
            <w:r w:rsidR="002F49B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كما استعمل التشبيه والاستعارة لتقريب الصورة للمتلقي عبر تشخيص مظاهر الطبيعة إضافة لاستخدامه الأسلوب الخبري الذي يهيمن على النص والذي يتلاءم ونمط الوصف   </w:t>
            </w:r>
            <w:r w:rsidR="000B0A6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وأخيرا يمكن القول بأن الشاعر قد استطاع من خلال </w:t>
            </w:r>
            <w:r w:rsidR="00412C2F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هذه القصيدة</w:t>
            </w:r>
            <w:r w:rsidR="000B0A6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يبين لنا </w:t>
            </w:r>
            <w:r w:rsidR="00412C2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حالة الطبيعة في فصل الشتاء حيث أبرز التحولات التي تطرأ عليها في إطار قصيدة </w:t>
            </w:r>
            <w:r w:rsidR="00BE26B8">
              <w:rPr>
                <w:rFonts w:asciiTheme="majorBidi" w:hAnsiTheme="majorBidi" w:cstheme="majorBidi" w:hint="cs"/>
                <w:sz w:val="28"/>
                <w:szCs w:val="28"/>
                <w:rtl/>
              </w:rPr>
              <w:t>عمودية وصفية.</w:t>
            </w: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D4769" w:rsidRDefault="00DD4769" w:rsidP="00DD476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Default="002843B6" w:rsidP="002843B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E26B8" w:rsidRDefault="00BE26B8" w:rsidP="00BE26B8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Default="008C6920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Default="008C6920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Default="008C6920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Default="008C6920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Default="008C6920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Default="008C6920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Default="00E50C4A" w:rsidP="008C6920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E50C4A" w:rsidRDefault="00E50C4A" w:rsidP="00E50C4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E50C4A" w:rsidRDefault="00E50C4A" w:rsidP="00E50C4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8C6920" w:rsidRDefault="008C6920" w:rsidP="008C692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843B6" w:rsidRPr="006B1C16" w:rsidRDefault="002843B6" w:rsidP="002843B6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تركيب كل تلميذ خلاصته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الأستاذ التلاميذ بتركيب </w:t>
            </w:r>
            <w:proofErr w:type="spellStart"/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خلاصات</w:t>
            </w:r>
            <w:proofErr w:type="spellEnd"/>
          </w:p>
        </w:tc>
        <w:tc>
          <w:tcPr>
            <w:tcW w:w="1409" w:type="dxa"/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القدرة على التركيب</w:t>
            </w:r>
          </w:p>
        </w:tc>
        <w:tc>
          <w:tcPr>
            <w:tcW w:w="1020" w:type="dxa"/>
          </w:tcPr>
          <w:p w:rsidR="00450B7C" w:rsidRPr="00751C48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</w:tr>
    </w:tbl>
    <w:p w:rsidR="00F077A9" w:rsidRDefault="00F077A9"/>
    <w:sectPr w:rsidR="00F077A9" w:rsidSect="00E15C2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17BD1"/>
    <w:rsid w:val="00010D9B"/>
    <w:rsid w:val="000B0A62"/>
    <w:rsid w:val="000C13A5"/>
    <w:rsid w:val="000D2607"/>
    <w:rsid w:val="000D3EE1"/>
    <w:rsid w:val="000F0AB4"/>
    <w:rsid w:val="00105803"/>
    <w:rsid w:val="001120CA"/>
    <w:rsid w:val="00120C16"/>
    <w:rsid w:val="0013033C"/>
    <w:rsid w:val="00131156"/>
    <w:rsid w:val="00146F76"/>
    <w:rsid w:val="00182BD2"/>
    <w:rsid w:val="001856A2"/>
    <w:rsid w:val="00187A6A"/>
    <w:rsid w:val="00187C9F"/>
    <w:rsid w:val="001A7B96"/>
    <w:rsid w:val="00227333"/>
    <w:rsid w:val="00230739"/>
    <w:rsid w:val="002309CB"/>
    <w:rsid w:val="00231504"/>
    <w:rsid w:val="002703CD"/>
    <w:rsid w:val="002843B6"/>
    <w:rsid w:val="002A513E"/>
    <w:rsid w:val="002B1046"/>
    <w:rsid w:val="002B2EE3"/>
    <w:rsid w:val="002C0D32"/>
    <w:rsid w:val="002D6092"/>
    <w:rsid w:val="002F49B7"/>
    <w:rsid w:val="003139BF"/>
    <w:rsid w:val="00331E01"/>
    <w:rsid w:val="0033224C"/>
    <w:rsid w:val="0036756F"/>
    <w:rsid w:val="003936A1"/>
    <w:rsid w:val="003C48E0"/>
    <w:rsid w:val="003C64C0"/>
    <w:rsid w:val="003D2B03"/>
    <w:rsid w:val="003D701D"/>
    <w:rsid w:val="003F67B8"/>
    <w:rsid w:val="00412C2F"/>
    <w:rsid w:val="0042328D"/>
    <w:rsid w:val="00431EF2"/>
    <w:rsid w:val="00450B7C"/>
    <w:rsid w:val="004E56D4"/>
    <w:rsid w:val="0050737F"/>
    <w:rsid w:val="00516266"/>
    <w:rsid w:val="0052181B"/>
    <w:rsid w:val="00557B4D"/>
    <w:rsid w:val="00557F08"/>
    <w:rsid w:val="005A0EF5"/>
    <w:rsid w:val="005B7CB2"/>
    <w:rsid w:val="005C4EF4"/>
    <w:rsid w:val="005D1305"/>
    <w:rsid w:val="005D3375"/>
    <w:rsid w:val="005D7359"/>
    <w:rsid w:val="005E3E5A"/>
    <w:rsid w:val="0063576E"/>
    <w:rsid w:val="0066642C"/>
    <w:rsid w:val="006670D7"/>
    <w:rsid w:val="0068736A"/>
    <w:rsid w:val="006944F0"/>
    <w:rsid w:val="00694649"/>
    <w:rsid w:val="00695FF0"/>
    <w:rsid w:val="006B07A2"/>
    <w:rsid w:val="006B1C16"/>
    <w:rsid w:val="00751C48"/>
    <w:rsid w:val="007B3344"/>
    <w:rsid w:val="007E37B0"/>
    <w:rsid w:val="007E6880"/>
    <w:rsid w:val="00800B86"/>
    <w:rsid w:val="00846CCE"/>
    <w:rsid w:val="00855EB9"/>
    <w:rsid w:val="00872104"/>
    <w:rsid w:val="00890571"/>
    <w:rsid w:val="008B155D"/>
    <w:rsid w:val="008C6920"/>
    <w:rsid w:val="008F4DD9"/>
    <w:rsid w:val="009032AE"/>
    <w:rsid w:val="009111DD"/>
    <w:rsid w:val="00924930"/>
    <w:rsid w:val="0093349D"/>
    <w:rsid w:val="00944538"/>
    <w:rsid w:val="00952FC0"/>
    <w:rsid w:val="0098579E"/>
    <w:rsid w:val="0099412D"/>
    <w:rsid w:val="009A151A"/>
    <w:rsid w:val="009A2586"/>
    <w:rsid w:val="009D5A0F"/>
    <w:rsid w:val="009F39FD"/>
    <w:rsid w:val="00A03315"/>
    <w:rsid w:val="00A33435"/>
    <w:rsid w:val="00A810D6"/>
    <w:rsid w:val="00A905BF"/>
    <w:rsid w:val="00AC3A18"/>
    <w:rsid w:val="00B16940"/>
    <w:rsid w:val="00B21A4C"/>
    <w:rsid w:val="00B266DB"/>
    <w:rsid w:val="00B4055F"/>
    <w:rsid w:val="00B53E9F"/>
    <w:rsid w:val="00B70791"/>
    <w:rsid w:val="00BB690B"/>
    <w:rsid w:val="00BC6718"/>
    <w:rsid w:val="00BE0882"/>
    <w:rsid w:val="00BE26B8"/>
    <w:rsid w:val="00BE36FD"/>
    <w:rsid w:val="00BF24A9"/>
    <w:rsid w:val="00C03DD2"/>
    <w:rsid w:val="00C050B1"/>
    <w:rsid w:val="00C144FB"/>
    <w:rsid w:val="00C17F40"/>
    <w:rsid w:val="00C24EB8"/>
    <w:rsid w:val="00C362AA"/>
    <w:rsid w:val="00C84C1B"/>
    <w:rsid w:val="00C919B2"/>
    <w:rsid w:val="00C97099"/>
    <w:rsid w:val="00CB65B6"/>
    <w:rsid w:val="00CD4671"/>
    <w:rsid w:val="00CD4DC1"/>
    <w:rsid w:val="00CD5367"/>
    <w:rsid w:val="00CE67F4"/>
    <w:rsid w:val="00CF60A0"/>
    <w:rsid w:val="00D12598"/>
    <w:rsid w:val="00D659CD"/>
    <w:rsid w:val="00D704D0"/>
    <w:rsid w:val="00D71FE7"/>
    <w:rsid w:val="00D95B21"/>
    <w:rsid w:val="00DA1A97"/>
    <w:rsid w:val="00DB1757"/>
    <w:rsid w:val="00DB3BE5"/>
    <w:rsid w:val="00DC6745"/>
    <w:rsid w:val="00DD4769"/>
    <w:rsid w:val="00DE6227"/>
    <w:rsid w:val="00E15C29"/>
    <w:rsid w:val="00E17BD1"/>
    <w:rsid w:val="00E3716E"/>
    <w:rsid w:val="00E50C4A"/>
    <w:rsid w:val="00EB3DC5"/>
    <w:rsid w:val="00EC4A0E"/>
    <w:rsid w:val="00ED4384"/>
    <w:rsid w:val="00ED557F"/>
    <w:rsid w:val="00ED74DB"/>
    <w:rsid w:val="00EF5E26"/>
    <w:rsid w:val="00F077A9"/>
    <w:rsid w:val="00F10B4A"/>
    <w:rsid w:val="00F15F81"/>
    <w:rsid w:val="00F2501A"/>
    <w:rsid w:val="00F275B6"/>
    <w:rsid w:val="00F57A29"/>
    <w:rsid w:val="00F6195E"/>
    <w:rsid w:val="00F92223"/>
    <w:rsid w:val="00FA11DD"/>
    <w:rsid w:val="00FB085B"/>
    <w:rsid w:val="00FD4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4D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371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230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extexposedshow">
    <w:name w:val="text_exposed_show"/>
    <w:basedOn w:val="Policepardfaut"/>
    <w:rsid w:val="006B07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3</Pages>
  <Words>719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7</cp:revision>
  <cp:lastPrinted>2017-03-12T15:02:00Z</cp:lastPrinted>
  <dcterms:created xsi:type="dcterms:W3CDTF">2017-02-19T11:14:00Z</dcterms:created>
  <dcterms:modified xsi:type="dcterms:W3CDTF">2018-02-28T00:41:00Z</dcterms:modified>
</cp:coreProperties>
</file>