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644"/>
        <w:bidiVisual/>
        <w:tblW w:w="16060" w:type="dxa"/>
        <w:tblLayout w:type="fixed"/>
        <w:tblLook w:val="04A0"/>
      </w:tblPr>
      <w:tblGrid>
        <w:gridCol w:w="1034"/>
        <w:gridCol w:w="1276"/>
        <w:gridCol w:w="1559"/>
        <w:gridCol w:w="1701"/>
        <w:gridCol w:w="8930"/>
        <w:gridCol w:w="1560"/>
      </w:tblGrid>
      <w:tr w:rsidR="00BE4BF5" w:rsidTr="008A3A48">
        <w:trPr>
          <w:trHeight w:val="532"/>
        </w:trPr>
        <w:tc>
          <w:tcPr>
            <w:tcW w:w="1034" w:type="dxa"/>
            <w:vMerge w:val="restart"/>
          </w:tcPr>
          <w:p w:rsidR="00BE4BF5" w:rsidRPr="004005E0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8930" w:type="dxa"/>
            <w:vMerge w:val="restart"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560" w:type="dxa"/>
            <w:vMerge w:val="restart"/>
          </w:tcPr>
          <w:p w:rsidR="00BE4BF5" w:rsidRPr="001B0D71" w:rsidRDefault="00EB3AB3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B3AB3">
              <w:rPr>
                <w:noProof/>
                <w:rtl/>
                <w:lang w:eastAsia="fr-FR"/>
              </w:rPr>
              <w:pict>
                <v:rect id="_x0000_s1028" style="position:absolute;left:0;text-align:left;margin-left:-5.35pt;margin-top:-151.35pt;width:429pt;height:142.3pt;z-index:251660288;mso-position-horizontal-relative:text;mso-position-vertical-relative:text">
                  <v:textbox style="mso-next-textbox:#_x0000_s1028">
                    <w:txbxContent>
                      <w:p w:rsidR="00040684" w:rsidRDefault="00040684" w:rsidP="00235E68">
                        <w:pPr>
                          <w:bidi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التواصل مع ألأنماط والموضوعات التي تحفل </w:t>
                        </w:r>
                        <w:proofErr w:type="spellStart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بها</w:t>
                        </w:r>
                        <w:proofErr w:type="spellEnd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القصة والرواية والسيرة الذاتية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gram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</w:t>
                        </w:r>
                        <w:proofErr w:type="gramEnd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بعض التقنيات الحديثة لقراءة النصوص السردية.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بعض أنماط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الحكي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: السرد </w:t>
                        </w:r>
                        <w:r w:rsidR="00B850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الوصف، الحوار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، وخصائص كل نمط من هذه الأنماط.</w:t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النصوص السردية. </w:t>
                        </w:r>
                        <w:proofErr w:type="gram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والتشبع</w:t>
                        </w:r>
                        <w:proofErr w:type="gram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بالقيم الإنسانية النبيلة، كالحب والخير والجمال، والقيم الإيجابية كالحرية والكرامة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والديموقراطية</w:t>
                        </w:r>
                        <w:proofErr w:type="spell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والتسامح</w:t>
                        </w:r>
                      </w:p>
                      <w:p w:rsidR="00040684" w:rsidRPr="00040684" w:rsidRDefault="00040684" w:rsidP="00040684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8A3A48">
        <w:trPr>
          <w:trHeight w:val="285"/>
        </w:trPr>
        <w:tc>
          <w:tcPr>
            <w:tcW w:w="1034" w:type="dxa"/>
            <w:vMerge/>
          </w:tcPr>
          <w:p w:rsidR="00BE4BF5" w:rsidRPr="004005E0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8930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</w:tcPr>
          <w:p w:rsidR="00BE4BF5" w:rsidRPr="001B0D71" w:rsidRDefault="00BE4BF5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8A3A48">
        <w:trPr>
          <w:trHeight w:val="468"/>
        </w:trPr>
        <w:tc>
          <w:tcPr>
            <w:tcW w:w="1034" w:type="dxa"/>
            <w:vMerge w:val="restart"/>
          </w:tcPr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4005E0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A62BEC" w:rsidRDefault="008A3A48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A62BEC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A62BEC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A62BEC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والتعبير عنها بلغة سليمة.</w:t>
            </w:r>
          </w:p>
          <w:p w:rsidR="008A3A48" w:rsidRPr="00A62BEC" w:rsidRDefault="008A3A48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9304C2" w:rsidRPr="00A62BEC" w:rsidRDefault="008A3A48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طرح أسئلة دقيقة وموجهة من قبيل: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D06DD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ما هو النص ا</w:t>
            </w:r>
            <w:r w:rsidR="00AD7945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لوصفي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A62BEC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ما </w:t>
            </w:r>
            <w:proofErr w:type="gramStart"/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وظائف</w:t>
            </w:r>
            <w:r w:rsidR="00AD7945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ه</w:t>
            </w:r>
            <w:proofErr w:type="gramEnd"/>
            <w:r w:rsidR="00356ED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23DBA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="00356ED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 </w:t>
            </w:r>
            <w:proofErr w:type="gramStart"/>
            <w:r w:rsidR="00356ED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أنواعه</w:t>
            </w:r>
            <w:proofErr w:type="gramEnd"/>
            <w:r w:rsidR="00356ED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؟ 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8A3A48" w:rsidRPr="00A62BEC" w:rsidRDefault="009304C2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ـ من هو صاحب النص؟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A62BEC" w:rsidRDefault="00EB3AB3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62BEC"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38" style="position:absolute;left:0;text-align:left;margin-left:94.15pt;margin-top:-196.05pt;width:190.15pt;height:142.3pt;z-index:251674624;mso-position-horizontal-relative:text;mso-position-vertical-relative:text">
                  <v:textbox style="mso-next-textbox:#_x0000_s1038">
                    <w:txbxContent>
                      <w:p w:rsidR="008A3A48" w:rsidRDefault="008A3A48" w:rsidP="00235E68">
                        <w:pPr>
                          <w:bidi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</w:t>
                        </w:r>
                        <w:r w:rsidR="001F1FA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النصوص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</w:t>
                        </w:r>
                        <w:r w:rsidR="00844E4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وصف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(</w:t>
                        </w:r>
                        <w:r w:rsidR="00844E4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u w:val="single"/>
                            <w:rtl/>
                            <w:lang w:bidi="ar-MA"/>
                          </w:rPr>
                          <w:t>ا</w:t>
                        </w:r>
                        <w:r w:rsidR="00844E43" w:rsidRPr="00844E4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لطريق إلى القدس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) "</w:t>
                        </w:r>
                        <w:proofErr w:type="spellStart"/>
                        <w:r w:rsidR="00844E4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عبدالرحيم</w:t>
                        </w:r>
                        <w:proofErr w:type="spellEnd"/>
                        <w:r w:rsidR="00844E4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="00844E4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مودن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"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417E75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</w:p>
                      <w:p w:rsidR="008A3A48" w:rsidRPr="000529BB" w:rsidRDefault="008A3A48" w:rsidP="000529B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التمهيد</w:t>
            </w:r>
          </w:p>
        </w:tc>
        <w:tc>
          <w:tcPr>
            <w:tcW w:w="8930" w:type="dxa"/>
            <w:vMerge w:val="restart"/>
          </w:tcPr>
          <w:p w:rsidR="008A3A48" w:rsidRPr="00A62BEC" w:rsidRDefault="00EB3AB3" w:rsidP="00A62B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62BEC"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39" style="position:absolute;left:0;text-align:left;margin-left:351.8pt;margin-top:-196.05pt;width:183.15pt;height:142.3pt;z-index:251675648;mso-position-horizontal-relative:text;mso-position-vertical-relative:text">
                  <v:textbox style="mso-next-textbox:#_x0000_s1039">
                    <w:txbxContent>
                      <w:p w:rsidR="008A3A48" w:rsidRPr="00F00EE4" w:rsidRDefault="00F00EE4" w:rsidP="00235E68">
                        <w:p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</w:t>
                        </w:r>
                        <w:proofErr w:type="gramEnd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</w:t>
                        </w:r>
                        <w:r w:rsidR="00626AD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في اللغة العربية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،  ص: </w:t>
                        </w:r>
                        <w:r w:rsidR="008C5A5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24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8A3A48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8A3A4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8A3A48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8A3A48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8A3A4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8A3A48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8A3A4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8A3A48" w:rsidRPr="000529BB" w:rsidRDefault="008A3A48" w:rsidP="000529B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 يمثل الوصف شكلا من أشكال الخطاب، وهو وسيلة تعبيرية تتخذ من الشخوص والأمكنة والأشياء والحالات و المواقف موضوعا لها، وبهذا يمكن التمييز بين نصوص تصف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الشخوص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، ونصوص تصف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الأمكنة والأشياء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، وأخرى تصف الحالات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u w:val="single"/>
                <w:shd w:val="clear" w:color="auto" w:fill="FFFFFF"/>
                <w:rtl/>
              </w:rPr>
              <w:t>الاجتماعية والنفسية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، وما يترتب عليها من مواقف.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D06DD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للوصف وظائف متعددة: </w:t>
            </w:r>
            <w:r w:rsidR="00A90063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الوظيفة الجمالية </w:t>
            </w:r>
            <w:proofErr w:type="spellStart"/>
            <w:r w:rsidR="00A90063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الزخرفية</w:t>
            </w:r>
            <w:proofErr w:type="spellEnd"/>
            <w:r w:rsidR="00A90063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الوظيفة التفسيرية، </w:t>
            </w:r>
            <w:r w:rsidR="00823DBA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وتتحقق عندما يعبر بالوصف وضع اجتماعي أو حالة نفسية.</w:t>
            </w:r>
            <w:r w:rsidR="00823DBA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ـ </w:t>
            </w:r>
            <w:r w:rsidR="00625B2C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الوصف نوعان:</w:t>
            </w:r>
            <w:r w:rsidR="00625B2C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الوصف الذاتي: وهو الوصف الذي يتلون بأحاسيس ومشاعر ووجهة نظر الواصف </w:t>
            </w:r>
            <w:r w:rsidR="000C5E7F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في </w:t>
            </w:r>
            <w:proofErr w:type="spellStart"/>
            <w:r w:rsidR="000C5E7F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الموصوفات</w:t>
            </w:r>
            <w:proofErr w:type="spellEnd"/>
            <w:r w:rsidR="000C5E7F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  <w:r w:rsidR="000C5E7F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الوصف الموضوعي: </w:t>
            </w:r>
            <w:r w:rsidR="00213555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وهو الوصف الذي يختفي فيه الواصف بتتبع </w:t>
            </w:r>
            <w:proofErr w:type="spellStart"/>
            <w:r w:rsidR="00213555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موصوفات</w:t>
            </w:r>
            <w:proofErr w:type="spellEnd"/>
            <w:r w:rsidR="00213555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ونقل العناصر المكونة لها بدقة وحيادية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ـ </w:t>
            </w:r>
            <w:r w:rsidR="00031F67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انظر </w:t>
            </w:r>
            <w:proofErr w:type="gramStart"/>
            <w:r w:rsidR="00031F67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>الكتاب</w:t>
            </w:r>
            <w:proofErr w:type="gramEnd"/>
            <w:r w:rsidR="00031F67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المدرسي ص: 25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A3A48" w:rsidRPr="008A3A48" w:rsidRDefault="008A3A48" w:rsidP="008A3A48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8A3A48">
        <w:trPr>
          <w:trHeight w:val="1720"/>
        </w:trPr>
        <w:tc>
          <w:tcPr>
            <w:tcW w:w="1034" w:type="dxa"/>
            <w:vMerge/>
          </w:tcPr>
          <w:p w:rsidR="008A3A48" w:rsidRDefault="008A3A48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736718" w:rsidRDefault="008A3A48" w:rsidP="008A3A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736718" w:rsidRDefault="008A3A48" w:rsidP="008A3A48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Default="008A3A48" w:rsidP="008A3A48">
            <w:pPr>
              <w:bidi/>
              <w:rPr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8930" w:type="dxa"/>
            <w:vMerge/>
          </w:tcPr>
          <w:p w:rsidR="008A3A48" w:rsidRPr="00D917B7" w:rsidRDefault="008A3A48" w:rsidP="008A3A48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A3A48" w:rsidRDefault="008A3A48" w:rsidP="008A3A48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8A3A48">
        <w:trPr>
          <w:trHeight w:val="837"/>
        </w:trPr>
        <w:tc>
          <w:tcPr>
            <w:tcW w:w="1034" w:type="dxa"/>
          </w:tcPr>
          <w:p w:rsidR="00F56D15" w:rsidRDefault="00F56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CE2A56" w:rsidRPr="00F56D15" w:rsidRDefault="00FA142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القدرة على صوغ  فرضيات القراءة</w:t>
            </w:r>
            <w:r w:rsidRPr="00F56D15">
              <w:rPr>
                <w:rFonts w:asciiTheme="majorBidi" w:hAnsiTheme="majorBidi" w:cstheme="majorBidi" w:hint="cs"/>
                <w:sz w:val="24"/>
                <w:szCs w:val="24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F56D15" w:rsidRDefault="00F56D1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F56D15" w:rsidRDefault="00F56D15" w:rsidP="008A3A48">
            <w:pPr>
              <w:bidi/>
              <w:rPr>
                <w:sz w:val="24"/>
                <w:szCs w:val="24"/>
                <w:rtl/>
              </w:rPr>
            </w:pPr>
            <w:r w:rsidRPr="00F56D15">
              <w:rPr>
                <w:rFonts w:asciiTheme="majorBidi" w:hAnsiTheme="majorBidi" w:cstheme="majorBidi"/>
                <w:sz w:val="24"/>
                <w:szCs w:val="24"/>
                <w:rtl/>
              </w:rPr>
              <w:t>إجابة التلاميذ عن أسئلة الأستاذ مع التعليل</w:t>
            </w:r>
          </w:p>
        </w:tc>
        <w:tc>
          <w:tcPr>
            <w:tcW w:w="8930" w:type="dxa"/>
          </w:tcPr>
          <w:p w:rsidR="00CE2A56" w:rsidRDefault="002379C2" w:rsidP="00017D99">
            <w:pPr>
              <w:bidi/>
              <w:rPr>
                <w:rtl/>
              </w:rPr>
            </w:pPr>
            <w:proofErr w:type="gramStart"/>
            <w:r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دلالة</w:t>
            </w:r>
            <w:proofErr w:type="gramEnd"/>
            <w:r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العنوان</w:t>
            </w:r>
            <w:r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6E3528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82C3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خلال العنوان " الطريق إلى القدسّ، </w:t>
            </w:r>
            <w:r w:rsidR="002B78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وبداية الفقر</w:t>
            </w:r>
            <w:r w:rsidR="00017D9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تين</w:t>
            </w:r>
            <w:r w:rsidR="002B78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(</w:t>
            </w:r>
            <w:r w:rsidR="002150B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2</w:t>
            </w:r>
            <w:r w:rsidR="002B78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)، و (</w:t>
            </w:r>
            <w:r w:rsidR="002150B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4</w:t>
            </w:r>
            <w:r w:rsidR="002B78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)، نتوقع أن النص ينتمي إلى أدب الرحلة</w:t>
            </w:r>
            <w:r w:rsidR="00A938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وخاصة وصف المدن التاريخية.</w:t>
            </w:r>
            <w:r w:rsidR="00A82C32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6754CA" w:rsidRPr="006754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</w:t>
            </w:r>
            <w:r w:rsidR="006754C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ل المؤشرات السابقة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النص </w:t>
            </w:r>
            <w:proofErr w:type="spellStart"/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حكائي</w:t>
            </w:r>
            <w:proofErr w:type="spellEnd"/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سردي 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وصفي</w:t>
            </w:r>
            <w:r w:rsidR="004C220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ينتمي إلى أدب الرحلة، ويصور فيه الواصف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4C220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مشاهداته خلال رحلته إلى بلاد الشام وخاصة مدينة القدس</w:t>
            </w:r>
            <w:r w:rsidR="00A812A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  <w:tr w:rsidR="004005E0" w:rsidTr="008A3A48">
        <w:trPr>
          <w:trHeight w:val="837"/>
        </w:trPr>
        <w:tc>
          <w:tcPr>
            <w:tcW w:w="1034" w:type="dxa"/>
          </w:tcPr>
          <w:p w:rsidR="001A54FE" w:rsidRDefault="001A54FE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276" w:type="dxa"/>
          </w:tcPr>
          <w:p w:rsidR="00CE2A56" w:rsidRPr="00915955" w:rsidRDefault="00915955" w:rsidP="008A3A48">
            <w:pPr>
              <w:bidi/>
              <w:rPr>
                <w:sz w:val="24"/>
                <w:szCs w:val="24"/>
                <w:rtl/>
              </w:rPr>
            </w:pPr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915955" w:rsidRDefault="00915955" w:rsidP="008A3A48">
            <w:pPr>
              <w:bidi/>
              <w:rPr>
                <w:sz w:val="24"/>
                <w:szCs w:val="24"/>
                <w:rtl/>
              </w:rPr>
            </w:pPr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قراءته للنص قراءة </w:t>
            </w:r>
            <w:proofErr w:type="spellStart"/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>اقتيادية</w:t>
            </w:r>
            <w:proofErr w:type="spellEnd"/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، ثم يوزع القراءة بين التلاميذ</w:t>
            </w:r>
            <w:r w:rsidRPr="00915955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95D68" w:rsidRDefault="00915955" w:rsidP="008A3A48">
            <w:pPr>
              <w:bidi/>
              <w:rPr>
                <w:rFonts w:hint="cs"/>
                <w:sz w:val="24"/>
                <w:szCs w:val="24"/>
                <w:rtl/>
              </w:rPr>
            </w:pPr>
            <w:r w:rsidRPr="00915955">
              <w:rPr>
                <w:rFonts w:hint="cs"/>
                <w:sz w:val="24"/>
                <w:szCs w:val="24"/>
                <w:rtl/>
              </w:rPr>
              <w:t xml:space="preserve">قراءة بعض التلاميذ النص مع شرح </w:t>
            </w:r>
            <w:proofErr w:type="gramStart"/>
            <w:r w:rsidRPr="00915955">
              <w:rPr>
                <w:rFonts w:hint="cs"/>
                <w:sz w:val="24"/>
                <w:szCs w:val="24"/>
                <w:rtl/>
              </w:rPr>
              <w:t>المفردات</w:t>
            </w:r>
            <w:proofErr w:type="gramEnd"/>
            <w:r w:rsidR="00795D68">
              <w:rPr>
                <w:sz w:val="24"/>
                <w:szCs w:val="24"/>
                <w:rtl/>
              </w:rPr>
              <w:br/>
            </w: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915955" w:rsidP="00795D68">
            <w:pPr>
              <w:bidi/>
              <w:rPr>
                <w:rFonts w:hint="cs"/>
                <w:sz w:val="24"/>
                <w:szCs w:val="24"/>
                <w:rtl/>
              </w:rPr>
            </w:pPr>
            <w:r w:rsidRPr="00915955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795D68">
              <w:rPr>
                <w:rFonts w:hint="cs"/>
                <w:sz w:val="24"/>
                <w:szCs w:val="24"/>
                <w:rtl/>
              </w:rPr>
              <w:t xml:space="preserve">ــ </w:t>
            </w:r>
            <w:r w:rsidRPr="00915955">
              <w:rPr>
                <w:rFonts w:hint="cs"/>
                <w:sz w:val="24"/>
                <w:szCs w:val="24"/>
                <w:rtl/>
              </w:rPr>
              <w:t xml:space="preserve">تحديد وحدات </w:t>
            </w:r>
            <w:proofErr w:type="gramStart"/>
            <w:r w:rsidRPr="00915955">
              <w:rPr>
                <w:rFonts w:hint="cs"/>
                <w:sz w:val="24"/>
                <w:szCs w:val="24"/>
                <w:rtl/>
              </w:rPr>
              <w:t>النص</w:t>
            </w:r>
            <w:r w:rsidR="00795D68">
              <w:rPr>
                <w:rFonts w:hint="cs"/>
                <w:sz w:val="24"/>
                <w:szCs w:val="24"/>
                <w:rtl/>
              </w:rPr>
              <w:t xml:space="preserve"> .</w:t>
            </w:r>
            <w:proofErr w:type="gramEnd"/>
            <w:r w:rsidR="00795D68">
              <w:rPr>
                <w:rFonts w:hint="cs"/>
                <w:sz w:val="24"/>
                <w:szCs w:val="24"/>
                <w:rtl/>
              </w:rPr>
              <w:br/>
            </w: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795D68" w:rsidRDefault="00795D68" w:rsidP="00795D68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CE2A56" w:rsidRDefault="004A5C97" w:rsidP="00795D68">
            <w:pPr>
              <w:bidi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ـ </w:t>
            </w:r>
            <w:proofErr w:type="gramStart"/>
            <w:r w:rsidR="00795D68">
              <w:rPr>
                <w:rFonts w:hint="cs"/>
                <w:sz w:val="24"/>
                <w:szCs w:val="24"/>
                <w:rtl/>
              </w:rPr>
              <w:t>إعطاء</w:t>
            </w:r>
            <w:proofErr w:type="gramEnd"/>
            <w:r w:rsidR="00795D68">
              <w:rPr>
                <w:rFonts w:hint="cs"/>
                <w:sz w:val="24"/>
                <w:szCs w:val="24"/>
                <w:rtl/>
              </w:rPr>
              <w:t xml:space="preserve"> فكرة عامة</w:t>
            </w:r>
            <w:r w:rsidR="00E537B1">
              <w:rPr>
                <w:sz w:val="24"/>
                <w:szCs w:val="24"/>
                <w:rtl/>
              </w:rPr>
              <w:br/>
            </w:r>
          </w:p>
          <w:p w:rsidR="00E537B1" w:rsidRDefault="00E537B1" w:rsidP="00E537B1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E537B1" w:rsidRDefault="00E537B1" w:rsidP="00E537B1">
            <w:pPr>
              <w:bidi/>
              <w:rPr>
                <w:rFonts w:hint="cs"/>
                <w:sz w:val="24"/>
                <w:szCs w:val="24"/>
                <w:rtl/>
              </w:rPr>
            </w:pPr>
          </w:p>
          <w:p w:rsidR="00E537B1" w:rsidRPr="00915955" w:rsidRDefault="00E537B1" w:rsidP="00E537B1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8930" w:type="dxa"/>
          </w:tcPr>
          <w:p w:rsidR="00CE2A56" w:rsidRPr="00574B70" w:rsidRDefault="009D5340" w:rsidP="00795D6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>ا</w:t>
            </w:r>
            <w:r w:rsidRPr="009D534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لوحدة</w:t>
            </w:r>
            <w:proofErr w:type="gramEnd"/>
            <w:r w:rsidRPr="009D534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الفكرية الأولى: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0D2F4C" w:rsidRPr="000D2F4C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وصول الكاتب/ السارد إلى بلاد الشام التي تعبق برائحة التاريخ المقدس</w:t>
            </w:r>
            <w:r w:rsidR="0079001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2F4A3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الوحدة الفكرية الثانية:</w:t>
            </w:r>
            <w:r w:rsidR="002F4A3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F4A3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وصف الكاتب مدينة الخليل التي تجمع بين صغر الحجم وعلو الأمكنة </w:t>
            </w:r>
            <w:r w:rsidR="00E537B1">
              <w:rPr>
                <w:rFonts w:asciiTheme="majorBidi" w:hAnsiTheme="majorBidi" w:cstheme="majorBidi" w:hint="cs"/>
                <w:sz w:val="28"/>
                <w:szCs w:val="28"/>
                <w:rtl/>
              </w:rPr>
              <w:t>لأنها زاخرة بقبور الأنبياء والرسل صلوات الله عليهم.</w:t>
            </w:r>
            <w:r w:rsidR="00E537B1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Pr="00E53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الوحدة</w:t>
            </w:r>
            <w:proofErr w:type="gramEnd"/>
            <w:r w:rsidRPr="00E53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الفكرية الثالثة:</w:t>
            </w:r>
            <w:r w:rsidR="007D5C9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7D5C93" w:rsidRPr="00977F89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 الكاتب لمدينة القدس الشريف التي اعتبرها أشرف الأماكن</w:t>
            </w:r>
            <w:r w:rsidR="00977F89" w:rsidRPr="00977F89">
              <w:rPr>
                <w:rFonts w:asciiTheme="majorBidi" w:hAnsiTheme="majorBidi" w:cstheme="majorBidi" w:hint="cs"/>
                <w:sz w:val="28"/>
                <w:szCs w:val="28"/>
                <w:rtl/>
              </w:rPr>
              <w:t>، لأن المسجد الأقصى ثالث الحرمين</w:t>
            </w:r>
            <w:r w:rsidR="00977F8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الشريفين، وقبة الصخرة التي عرج منها النبي(ص).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Pr="00977F8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الوحدة</w:t>
            </w:r>
            <w:proofErr w:type="gramEnd"/>
            <w:r w:rsidRPr="00977F8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الفكرية الرابعة:</w:t>
            </w:r>
            <w:r w:rsidR="00977F8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7E1DF0">
              <w:rPr>
                <w:rFonts w:asciiTheme="majorBidi" w:hAnsiTheme="majorBidi" w:cstheme="majorBidi" w:hint="cs"/>
                <w:sz w:val="28"/>
                <w:szCs w:val="28"/>
                <w:rtl/>
              </w:rPr>
              <w:t>مرور الكاتب في رحلته بالعديد من حواضر الشام، وتوقفه في " طبرية" لأنها تضم العديد من قبور الأنبياء والرسل.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Pr="007E1D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الوحدة</w:t>
            </w:r>
            <w:proofErr w:type="gramEnd"/>
            <w:r w:rsidRPr="007E1D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الفكرية الخامسة:</w:t>
            </w:r>
            <w:r w:rsidR="007E1DF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A34D0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 السارد مدينة بعلبك التي تفوح بعراقة الماضي والتي تزخر بالجمال في المأكل والذوق الرفيع في الحاضر.</w:t>
            </w:r>
            <w:r w:rsidR="009A34D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9A34D0" w:rsidRPr="004A5C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الفكرة العام</w:t>
            </w:r>
            <w:r w:rsidR="00795D68" w:rsidRPr="004A5C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="004A5C97" w:rsidRPr="004A5C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4A5C9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يتمحور النص حول رحلة قام </w:t>
            </w:r>
            <w:proofErr w:type="spellStart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الرحالة / الكاتب </w:t>
            </w:r>
            <w:proofErr w:type="spellStart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عبدالرحيم</w:t>
            </w:r>
            <w:proofErr w:type="spellEnd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مودن</w:t>
            </w:r>
            <w:proofErr w:type="spellEnd"/>
            <w:r w:rsidR="004A5C97" w:rsidRPr="004A5C9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إلى </w:t>
            </w:r>
            <w:r w:rsidR="001D722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أرض الشام حيث تعرف عليها من خلال جماليتها واصفا بذلك الأماكن التي يشاهدها </w:t>
            </w:r>
            <w:r w:rsidR="00C278C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مركزا على مدينة القدس الشريف التي تعتبر ثالث الحرمين الشريفين، حيث قام بوصف أحاسيسه ومشاعره </w:t>
            </w:r>
            <w:r w:rsidR="008028E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تجاه هذه الأماكن المقدسة التي استولت على وجدانه وعاطفته لما لها من تاريخ إنساني وديني </w:t>
            </w:r>
            <w:proofErr w:type="spellStart"/>
            <w:r w:rsidR="008028E2">
              <w:rPr>
                <w:rFonts w:asciiTheme="majorBidi" w:hAnsiTheme="majorBidi" w:cstheme="majorBidi" w:hint="cs"/>
                <w:sz w:val="28"/>
                <w:szCs w:val="28"/>
                <w:rtl/>
              </w:rPr>
              <w:t>عارق</w:t>
            </w:r>
            <w:proofErr w:type="spellEnd"/>
            <w:r w:rsidR="008028E2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560" w:type="dxa"/>
          </w:tcPr>
          <w:p w:rsidR="00EC37A7" w:rsidRPr="00EC37A7" w:rsidRDefault="00EC37A7" w:rsidP="008A3A48">
            <w:pPr>
              <w:bidi/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EC37A7" w:rsidRDefault="00EC37A7" w:rsidP="00EC37A7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CE2A56" w:rsidRDefault="00EC37A7" w:rsidP="00EC37A7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رفت على الفكرة العامة أعد تلخيصها في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>جمل قصيرة</w:t>
            </w:r>
          </w:p>
        </w:tc>
      </w:tr>
      <w:tr w:rsidR="003417DB" w:rsidTr="008A3A48">
        <w:trPr>
          <w:trHeight w:val="786"/>
        </w:trPr>
        <w:tc>
          <w:tcPr>
            <w:tcW w:w="1034" w:type="dxa"/>
          </w:tcPr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Default="001A54FE" w:rsidP="00FE03FA">
            <w:pPr>
              <w:bidi/>
              <w:rPr>
                <w:rtl/>
              </w:rPr>
            </w:pPr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تفكيك عناصر النص البنائية وإدراك أهميتها في استيعاب خصوصية النص </w:t>
            </w:r>
            <w:proofErr w:type="spellStart"/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t>ا</w:t>
            </w:r>
            <w:r w:rsidR="00FE03FA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الوصفي</w:t>
            </w:r>
            <w:proofErr w:type="spellEnd"/>
          </w:p>
        </w:tc>
        <w:tc>
          <w:tcPr>
            <w:tcW w:w="1559" w:type="dxa"/>
          </w:tcPr>
          <w:p w:rsidR="00AD480B" w:rsidRDefault="009E5DA4" w:rsidP="00017D99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proofErr w:type="gram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توجيه</w:t>
            </w:r>
            <w:proofErr w:type="gram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أسئلة من قبيل: </w:t>
            </w:r>
            <w:r w:rsidR="006E5512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ED61BA">
              <w:rPr>
                <w:rFonts w:asciiTheme="majorBidi" w:hAnsiTheme="majorBidi" w:cstheme="majorBidi" w:hint="cs"/>
                <w:sz w:val="24"/>
                <w:szCs w:val="24"/>
                <w:rtl/>
              </w:rPr>
              <w:t>ـ استخرج العبارات الدالة على الحواس</w:t>
            </w:r>
            <w:r w:rsidR="00FE03FA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المستعملة في النص</w:t>
            </w:r>
            <w:r w:rsidR="00ED61BA">
              <w:rPr>
                <w:rFonts w:asciiTheme="majorBidi" w:hAnsiTheme="majorBidi" w:cstheme="majorBidi" w:hint="cs"/>
                <w:sz w:val="24"/>
                <w:szCs w:val="24"/>
                <w:rtl/>
              </w:rPr>
              <w:t>؟</w:t>
            </w:r>
            <w:r w:rsidR="00017D99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244C13">
              <w:rPr>
                <w:rFonts w:asciiTheme="majorBidi" w:hAnsiTheme="majorBidi" w:cstheme="majorBidi"/>
                <w:sz w:val="24"/>
                <w:szCs w:val="24"/>
                <w:rtl/>
              </w:rPr>
              <w:br/>
            </w:r>
            <w:r w:rsidR="00017D99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ـ </w:t>
            </w:r>
            <w:r w:rsidR="00244C13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ما الإطار </w:t>
            </w: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المكاني لل</w:t>
            </w:r>
            <w:r w:rsidR="00244C13">
              <w:rPr>
                <w:rFonts w:asciiTheme="majorBidi" w:hAnsiTheme="majorBidi" w:cstheme="majorBidi" w:hint="cs"/>
                <w:sz w:val="24"/>
                <w:szCs w:val="24"/>
                <w:rtl/>
              </w:rPr>
              <w:t>وصف</w:t>
            </w: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؟</w:t>
            </w:r>
            <w:r w:rsidR="00D536ED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</w:p>
          <w:p w:rsidR="007C7DB1" w:rsidRDefault="007C7DB1" w:rsidP="007C7DB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7C7DB1" w:rsidRDefault="007C7DB1" w:rsidP="007C7DB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7C7DB1" w:rsidRDefault="007C7DB1" w:rsidP="007C7DB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7C7DB1" w:rsidRDefault="00F60CBF" w:rsidP="007C7DB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ـ كيف تبدو لغة النص؟</w:t>
            </w:r>
          </w:p>
          <w:p w:rsidR="007C7DB1" w:rsidRDefault="007C7DB1" w:rsidP="007C7DB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7C7DB1" w:rsidRDefault="007C7DB1" w:rsidP="007C7DB1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Default="00AD480B" w:rsidP="00AD480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CE2A56" w:rsidRDefault="00CE2A56" w:rsidP="005B4561">
            <w:pPr>
              <w:bidi/>
              <w:rPr>
                <w:rtl/>
              </w:rPr>
            </w:pPr>
          </w:p>
        </w:tc>
        <w:tc>
          <w:tcPr>
            <w:tcW w:w="1701" w:type="dxa"/>
          </w:tcPr>
          <w:p w:rsidR="00CE2A56" w:rsidRDefault="00785D15" w:rsidP="008A3A48">
            <w:pPr>
              <w:bidi/>
              <w:rPr>
                <w:rtl/>
              </w:rPr>
            </w:pPr>
            <w:r w:rsidRPr="00785D15">
              <w:rPr>
                <w:rFonts w:asciiTheme="majorBidi" w:hAnsiTheme="majorBidi" w:cstheme="majorBidi"/>
                <w:sz w:val="24"/>
                <w:szCs w:val="24"/>
                <w:rtl/>
              </w:rPr>
              <w:lastRenderedPageBreak/>
              <w:t>إجابة التلاميذ عن الأسئلة مع تعليلها من النص</w:t>
            </w:r>
          </w:p>
        </w:tc>
        <w:tc>
          <w:tcPr>
            <w:tcW w:w="8930" w:type="dxa"/>
          </w:tcPr>
          <w:p w:rsidR="00BA693E" w:rsidRPr="00ED583E" w:rsidRDefault="00E96128" w:rsidP="00D1504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أهم مكون يحضر في </w:t>
            </w:r>
            <w:r w:rsidR="005532FB">
              <w:rPr>
                <w:rFonts w:asciiTheme="majorBidi" w:hAnsiTheme="majorBidi" w:cstheme="majorBidi" w:hint="cs"/>
                <w:sz w:val="28"/>
                <w:szCs w:val="28"/>
                <w:rtl/>
              </w:rPr>
              <w:t>نص" الطريق إلى الوصف" هو الوصف، وذلك لكونه ينتمي إلى جنس" أدب الرحلة"</w:t>
            </w:r>
            <w:r w:rsidR="005532FB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5532FB" w:rsidRP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1ـ</w:t>
            </w:r>
            <w:r w:rsid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الحواس المستعملة في النص:</w:t>
            </w:r>
            <w:r w:rsid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A279B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 حاسة الشم:</w:t>
            </w:r>
            <w:r w:rsidR="00A279B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t>"</w:t>
            </w:r>
            <w:r w:rsidR="00A279B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لعرفنا المكان برائحته التي جلت عن الوصف، </w:t>
            </w:r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روائح الفواكه </w:t>
            </w:r>
            <w:proofErr w:type="gramStart"/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المعروفة .</w:t>
            </w:r>
            <w:proofErr w:type="gramEnd"/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t>.."</w:t>
            </w:r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A4EFB" w:rsidRPr="000A4E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 حاسة البصر:</w:t>
            </w:r>
            <w:r w:rsidR="000A4EF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" </w:t>
            </w:r>
            <w:r w:rsidR="004A16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الخليل مدينة في حجم الكف، يشع بنور وهاج، دائم الضياء في كل </w:t>
            </w:r>
            <w:proofErr w:type="gramStart"/>
            <w:r w:rsidR="004A16E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الفصول</w:t>
            </w:r>
            <w:r w:rsidR="000A73A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</w:t>
            </w:r>
            <w:proofErr w:type="gramEnd"/>
            <w:r w:rsidR="000A73A0">
              <w:rPr>
                <w:rFonts w:asciiTheme="majorBidi" w:hAnsiTheme="majorBidi" w:cstheme="majorBidi" w:hint="cs"/>
                <w:sz w:val="28"/>
                <w:szCs w:val="28"/>
                <w:rtl/>
              </w:rPr>
              <w:t>.."</w:t>
            </w:r>
            <w:r w:rsidR="000A73A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0A73A0" w:rsidRPr="000A73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 حاسة السمع:</w:t>
            </w:r>
            <w:r w:rsidR="000A73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061F9E">
              <w:rPr>
                <w:rFonts w:asciiTheme="majorBidi" w:hAnsiTheme="majorBidi" w:cstheme="majorBidi" w:hint="cs"/>
                <w:sz w:val="28"/>
                <w:szCs w:val="28"/>
                <w:rtl/>
              </w:rPr>
              <w:t>" هدير البحر يحكي مكانته الأزلية..</w:t>
            </w:r>
            <w:proofErr w:type="gramStart"/>
            <w:r w:rsidR="00061F9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" </w:t>
            </w:r>
            <w:r w:rsidR="00061F9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=</w:t>
            </w:r>
            <w:proofErr w:type="gramEnd"/>
            <w:r w:rsidR="00061F9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رغم استعمال السارد </w:t>
            </w:r>
            <w:r w:rsidR="00430733">
              <w:rPr>
                <w:rFonts w:asciiTheme="majorBidi" w:hAnsiTheme="majorBidi" w:cstheme="majorBidi" w:hint="cs"/>
                <w:sz w:val="28"/>
                <w:szCs w:val="28"/>
                <w:rtl/>
              </w:rPr>
              <w:t>لمختلف الحواس إلا أنه اعتمد أكثر على حاسة البصر.</w:t>
            </w:r>
            <w:r w:rsidR="0043073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30733" w:rsidRPr="004307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2ـ</w:t>
            </w:r>
            <w:r w:rsidR="004307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نوع الوصف:</w:t>
            </w:r>
            <w:r w:rsidR="0043073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43073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الوصف في النص ذاتي، لأن الكاتب/ السارد يصف مشاهداته من خلال مشاعره وأحاسيسه </w:t>
            </w:r>
            <w:r w:rsidR="00402C9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تجاهها، وأشرف هذه الأماكن </w:t>
            </w:r>
            <w:r w:rsidR="007E0E36">
              <w:rPr>
                <w:rFonts w:asciiTheme="majorBidi" w:hAnsiTheme="majorBidi" w:cstheme="majorBidi" w:hint="cs"/>
                <w:sz w:val="28"/>
                <w:szCs w:val="28"/>
                <w:rtl/>
              </w:rPr>
              <w:t>" تركنا القدس الشريفة جسدا، وبقيت أرواحنا</w:t>
            </w:r>
            <w:r w:rsidR="009E3A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بهذا المكان هائمة.."</w:t>
            </w:r>
            <w:r w:rsidR="00BA693E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BA693E" w:rsidRPr="00BA69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3ـ</w:t>
            </w:r>
            <w:r w:rsidR="00BA69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8531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المكان</w:t>
            </w:r>
            <w:proofErr w:type="gramEnd"/>
            <w:r w:rsidR="00BA69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: </w:t>
            </w:r>
            <w:r w:rsidR="00BA69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85310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</w:t>
            </w:r>
            <w:r w:rsidR="00D1504D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85310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هم ما يميز نص الرحلة إلى القدس هو الاحتفاء </w:t>
            </w:r>
            <w:r w:rsidR="00D1504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بالأماكن الموصوفة ولعل أهم ما يميزها في هذا النص قدسيتها. </w:t>
            </w:r>
            <w:r w:rsidR="00DE145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ركز السارد على مدينة القدس، </w:t>
            </w:r>
            <w:proofErr w:type="gramStart"/>
            <w:r w:rsidR="00DE145D">
              <w:rPr>
                <w:rFonts w:asciiTheme="majorBidi" w:hAnsiTheme="majorBidi" w:cstheme="majorBidi" w:hint="cs"/>
                <w:sz w:val="28"/>
                <w:szCs w:val="28"/>
                <w:rtl/>
              </w:rPr>
              <w:t>بمكانتها</w:t>
            </w:r>
            <w:proofErr w:type="gramEnd"/>
            <w:r w:rsidR="00DE145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الحضارية </w:t>
            </w:r>
            <w:r w:rsidR="00204C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والدينية. </w:t>
            </w:r>
            <w:proofErr w:type="gramStart"/>
            <w:r w:rsidR="00204CB8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ومن</w:t>
            </w:r>
            <w:proofErr w:type="gramEnd"/>
            <w:r w:rsidR="00204C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ثم استعماله المعجم الديني: الأرض الطاهرة، قبور الأنبياء والرسل، ثالث الحرمين الشريفين، قبة الصخرة</w:t>
            </w:r>
            <w:r w:rsidR="00244C13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المكان الذي عرج منه النبي صلى الله عليه وسلم.</w:t>
            </w:r>
            <w:r w:rsidR="00244C1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244C13" w:rsidRPr="00A719B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4ـ</w:t>
            </w:r>
            <w:r w:rsidR="00A719B6" w:rsidRPr="00A719B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لغة النص:</w:t>
            </w:r>
            <w:r w:rsidR="00A719B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70E60">
              <w:rPr>
                <w:rFonts w:asciiTheme="majorBidi" w:hAnsiTheme="majorBidi" w:cstheme="majorBidi" w:hint="cs"/>
                <w:sz w:val="28"/>
                <w:szCs w:val="28"/>
                <w:rtl/>
              </w:rPr>
              <w:t>قد يستعمل الكاتب لغة تقريرية مباشرة في وصف مشاهداته وقد يوظف لغة إيحائية تنزاح عن المألوف</w:t>
            </w:r>
            <w:r w:rsidR="007C7DB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وإذا جردنا بعض العبارات من النص مثل: </w:t>
            </w:r>
            <w:r w:rsidR="007C7DB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BD3216"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br/>
            </w:r>
            <w:r w:rsidR="007C7DB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" رائحة التاريخ المقدس" مدينة في حجم الكف" </w:t>
            </w:r>
            <w:r w:rsidR="001C146E">
              <w:rPr>
                <w:rFonts w:asciiTheme="majorBidi" w:hAnsiTheme="majorBidi" w:cstheme="majorBidi" w:hint="cs"/>
                <w:sz w:val="28"/>
                <w:szCs w:val="28"/>
                <w:rtl/>
              </w:rPr>
              <w:t>مدينة منحوتة بأظافر الشهداء" هدير البحر حكايته ..</w:t>
            </w:r>
            <w:r w:rsidR="001C146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01C2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نستنتج هيمنة اللغة الإيحائية على النص، </w:t>
            </w:r>
            <w:proofErr w:type="gramStart"/>
            <w:r w:rsidR="00401C2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مما</w:t>
            </w:r>
            <w:proofErr w:type="gramEnd"/>
            <w:r w:rsidR="00401C2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أعطى للنص جماليته.</w:t>
            </w:r>
          </w:p>
          <w:p w:rsidR="00FE03FA" w:rsidRDefault="00FE03FA" w:rsidP="00FE03F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C56670" w:rsidRPr="00BE1011" w:rsidRDefault="00C56670" w:rsidP="005B4561">
            <w:pPr>
              <w:bidi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  <w:tr w:rsidR="003417DB" w:rsidTr="008A3A48">
        <w:trPr>
          <w:trHeight w:val="3300"/>
        </w:trPr>
        <w:tc>
          <w:tcPr>
            <w:tcW w:w="1034" w:type="dxa"/>
          </w:tcPr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8A3A4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9E5DA4" w:rsidP="00B903C7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استخلاص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الكاتب</w:t>
            </w: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090731" w:rsidP="00B903C7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559" w:type="dxa"/>
          </w:tcPr>
          <w:p w:rsidR="005B4561" w:rsidRDefault="005B4561" w:rsidP="005B4561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CE2A56" w:rsidRPr="009E5DA4" w:rsidRDefault="009E5DA4" w:rsidP="005B4561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مطالبة التلاميذ بتحرير خلاصة تركيبية تتضمن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Default="005B4561" w:rsidP="00B903C7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</w:p>
          <w:p w:rsidR="00CE2A56" w:rsidRPr="009E5DA4" w:rsidRDefault="009E5DA4" w:rsidP="005B4561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8930" w:type="dxa"/>
          </w:tcPr>
          <w:p w:rsidR="00C56670" w:rsidRDefault="005B4561" w:rsidP="00E363DA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 نص" </w:t>
            </w:r>
            <w:r w:rsidR="00250BC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الطريق إلى القدس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 ، للكاتب </w:t>
            </w:r>
            <w:proofErr w:type="spellStart"/>
            <w:r w:rsidR="00250BC8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عبدالرحيم</w:t>
            </w:r>
            <w:proofErr w:type="spellEnd"/>
            <w:r w:rsidR="00250BC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250BC8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مودن</w:t>
            </w:r>
            <w:proofErr w:type="spellEnd"/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نص </w:t>
            </w:r>
            <w:proofErr w:type="spellStart"/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حكائي</w:t>
            </w:r>
            <w:proofErr w:type="spellEnd"/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250BC8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وصفي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ينتمي إلى </w:t>
            </w:r>
            <w:r w:rsidR="00250BC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أدب الرحلة،ويصور فيه الواصف مشاهداته </w:t>
            </w:r>
            <w:r w:rsidR="00A97150">
              <w:rPr>
                <w:rFonts w:asciiTheme="majorBidi" w:hAnsiTheme="majorBidi" w:cstheme="majorBidi" w:hint="cs"/>
                <w:sz w:val="28"/>
                <w:szCs w:val="28"/>
                <w:rtl/>
              </w:rPr>
              <w:t>خلال رحلته إلى بلاد الشام مركزا على مدينة القدس التي اعتبرها أشرف الأماكن لكونها تضم الحرمين الشريفين.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ولإيصال هذه </w:t>
            </w:r>
            <w:proofErr w:type="spellStart"/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المقصدية</w:t>
            </w:r>
            <w:proofErr w:type="spellEnd"/>
            <w:r w:rsidR="00851C93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</w:t>
            </w:r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اعتمد الكاتب </w:t>
            </w:r>
            <w:r w:rsidR="00E363D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على مجموعة من الحواس، خاصة حاسة البصر، </w:t>
            </w:r>
            <w:r w:rsidR="0046060A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02ED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كما اختار الزمان والمكان المناسبين بالإضافة إلى اعتماده على الوصف الذاتي الذي مكنه من </w:t>
            </w:r>
            <w:r w:rsidR="0044659F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 مشاهد مفعمة بمشاعره وأحاسيسه، كما استعمل اللغة الإيحائية التي زادت من جمالية النص</w:t>
            </w:r>
            <w:r w:rsidR="00990C6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وأسهمت في إمتاع المتلقي.</w:t>
            </w:r>
            <w:r w:rsidR="00990C65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="00990C65">
              <w:rPr>
                <w:rFonts w:asciiTheme="majorBidi" w:hAnsiTheme="majorBidi" w:cstheme="majorBidi" w:hint="cs"/>
                <w:sz w:val="28"/>
                <w:szCs w:val="28"/>
                <w:rtl/>
              </w:rPr>
              <w:t>وفي</w:t>
            </w:r>
            <w:proofErr w:type="gramEnd"/>
            <w:r w:rsidR="00990C6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الأخير يمكننا القول بأن الكاتب استطاع من خلال هذه القصة لفت انتباهنا إلى جمالية أرض الشام وخاصة القدس الشريف </w:t>
            </w:r>
            <w:r w:rsidR="000941A9">
              <w:rPr>
                <w:rFonts w:asciiTheme="majorBidi" w:hAnsiTheme="majorBidi" w:cstheme="majorBidi" w:hint="cs"/>
                <w:sz w:val="28"/>
                <w:szCs w:val="28"/>
                <w:rtl/>
              </w:rPr>
              <w:t>وخاصة بمكانته الحضارية والدينية.</w:t>
            </w: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E5802" w:rsidRDefault="00BE5802" w:rsidP="00B903C7">
            <w:pPr>
              <w:bidi/>
              <w:rPr>
                <w:rtl/>
              </w:rPr>
            </w:pPr>
          </w:p>
          <w:p w:rsidR="00BD6CE8" w:rsidRPr="009F3001" w:rsidRDefault="00BD6CE8" w:rsidP="00BD6CE8">
            <w:pPr>
              <w:bidi/>
              <w:rPr>
                <w:rtl/>
              </w:rPr>
            </w:pPr>
          </w:p>
        </w:tc>
        <w:tc>
          <w:tcPr>
            <w:tcW w:w="1560" w:type="dxa"/>
          </w:tcPr>
          <w:p w:rsidR="00CE2A56" w:rsidRDefault="00CE2A56" w:rsidP="008A3A48">
            <w:pPr>
              <w:bidi/>
              <w:rPr>
                <w:rtl/>
              </w:rPr>
            </w:pPr>
          </w:p>
        </w:tc>
      </w:tr>
    </w:tbl>
    <w:p w:rsidR="00BF0094" w:rsidRDefault="00BF0094" w:rsidP="004805FD">
      <w:pPr>
        <w:bidi/>
      </w:pPr>
    </w:p>
    <w:sectPr w:rsidR="00BF0094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13240"/>
    <w:rsid w:val="00017D99"/>
    <w:rsid w:val="0002648E"/>
    <w:rsid w:val="00031F67"/>
    <w:rsid w:val="00040684"/>
    <w:rsid w:val="0005221C"/>
    <w:rsid w:val="000529BB"/>
    <w:rsid w:val="000564EA"/>
    <w:rsid w:val="0005705D"/>
    <w:rsid w:val="000604BB"/>
    <w:rsid w:val="00061F9E"/>
    <w:rsid w:val="00082D78"/>
    <w:rsid w:val="00090731"/>
    <w:rsid w:val="00092083"/>
    <w:rsid w:val="000941A9"/>
    <w:rsid w:val="000A1185"/>
    <w:rsid w:val="000A4EFB"/>
    <w:rsid w:val="000A73A0"/>
    <w:rsid w:val="000B0944"/>
    <w:rsid w:val="000C2BC5"/>
    <w:rsid w:val="000C5E7F"/>
    <w:rsid w:val="000D2F4C"/>
    <w:rsid w:val="000E76A9"/>
    <w:rsid w:val="00190602"/>
    <w:rsid w:val="001A54FE"/>
    <w:rsid w:val="001B0D71"/>
    <w:rsid w:val="001C146E"/>
    <w:rsid w:val="001D7221"/>
    <w:rsid w:val="001F1FA6"/>
    <w:rsid w:val="00204CB8"/>
    <w:rsid w:val="00204CFD"/>
    <w:rsid w:val="00206B81"/>
    <w:rsid w:val="00213555"/>
    <w:rsid w:val="002150BD"/>
    <w:rsid w:val="00235E68"/>
    <w:rsid w:val="002379C2"/>
    <w:rsid w:val="00244C13"/>
    <w:rsid w:val="00250BC8"/>
    <w:rsid w:val="002B78CA"/>
    <w:rsid w:val="002C52A7"/>
    <w:rsid w:val="002D3F57"/>
    <w:rsid w:val="002F4A39"/>
    <w:rsid w:val="003417DB"/>
    <w:rsid w:val="00346C3B"/>
    <w:rsid w:val="00356ED2"/>
    <w:rsid w:val="003B1153"/>
    <w:rsid w:val="003D269A"/>
    <w:rsid w:val="003E1033"/>
    <w:rsid w:val="004005E0"/>
    <w:rsid w:val="00401C2D"/>
    <w:rsid w:val="00402C9B"/>
    <w:rsid w:val="00413013"/>
    <w:rsid w:val="0042237D"/>
    <w:rsid w:val="0042466B"/>
    <w:rsid w:val="00430733"/>
    <w:rsid w:val="004357FB"/>
    <w:rsid w:val="0044659F"/>
    <w:rsid w:val="00450CDD"/>
    <w:rsid w:val="0046060A"/>
    <w:rsid w:val="004805FD"/>
    <w:rsid w:val="004A16E9"/>
    <w:rsid w:val="004A5C97"/>
    <w:rsid w:val="004B08E9"/>
    <w:rsid w:val="004C2206"/>
    <w:rsid w:val="004D5D03"/>
    <w:rsid w:val="004E6E1D"/>
    <w:rsid w:val="004F542D"/>
    <w:rsid w:val="00551E97"/>
    <w:rsid w:val="005532FB"/>
    <w:rsid w:val="0056385B"/>
    <w:rsid w:val="00572469"/>
    <w:rsid w:val="00574B70"/>
    <w:rsid w:val="00581610"/>
    <w:rsid w:val="005869E4"/>
    <w:rsid w:val="00587296"/>
    <w:rsid w:val="005A6DCA"/>
    <w:rsid w:val="005B4561"/>
    <w:rsid w:val="005C23ED"/>
    <w:rsid w:val="005D46D7"/>
    <w:rsid w:val="005F3A68"/>
    <w:rsid w:val="00615191"/>
    <w:rsid w:val="00625B2C"/>
    <w:rsid w:val="00626AD0"/>
    <w:rsid w:val="00633226"/>
    <w:rsid w:val="00640E16"/>
    <w:rsid w:val="00645375"/>
    <w:rsid w:val="006754CA"/>
    <w:rsid w:val="006E0113"/>
    <w:rsid w:val="006E3528"/>
    <w:rsid w:val="006E5512"/>
    <w:rsid w:val="006E63CD"/>
    <w:rsid w:val="00734EE6"/>
    <w:rsid w:val="00736718"/>
    <w:rsid w:val="00740D20"/>
    <w:rsid w:val="0075090D"/>
    <w:rsid w:val="00751B6F"/>
    <w:rsid w:val="007675C9"/>
    <w:rsid w:val="00777B57"/>
    <w:rsid w:val="00785D15"/>
    <w:rsid w:val="0079001E"/>
    <w:rsid w:val="00795D68"/>
    <w:rsid w:val="007B592C"/>
    <w:rsid w:val="007B68B1"/>
    <w:rsid w:val="007C7DB1"/>
    <w:rsid w:val="007D5C93"/>
    <w:rsid w:val="007E0E36"/>
    <w:rsid w:val="007E1DF0"/>
    <w:rsid w:val="007E5F6A"/>
    <w:rsid w:val="007F2CB8"/>
    <w:rsid w:val="008028E2"/>
    <w:rsid w:val="00802ED7"/>
    <w:rsid w:val="00823DBA"/>
    <w:rsid w:val="00844E43"/>
    <w:rsid w:val="00851C93"/>
    <w:rsid w:val="0085310C"/>
    <w:rsid w:val="00854019"/>
    <w:rsid w:val="0086212D"/>
    <w:rsid w:val="008A3A48"/>
    <w:rsid w:val="008C5A52"/>
    <w:rsid w:val="008D077C"/>
    <w:rsid w:val="00903782"/>
    <w:rsid w:val="00907C1C"/>
    <w:rsid w:val="009100D5"/>
    <w:rsid w:val="00910A67"/>
    <w:rsid w:val="00915955"/>
    <w:rsid w:val="009304C2"/>
    <w:rsid w:val="0093627B"/>
    <w:rsid w:val="009428C7"/>
    <w:rsid w:val="00970E60"/>
    <w:rsid w:val="0097221D"/>
    <w:rsid w:val="00972223"/>
    <w:rsid w:val="00977F89"/>
    <w:rsid w:val="00986D62"/>
    <w:rsid w:val="00990C65"/>
    <w:rsid w:val="009A34D0"/>
    <w:rsid w:val="009C61C5"/>
    <w:rsid w:val="009D4B96"/>
    <w:rsid w:val="009D5340"/>
    <w:rsid w:val="009D72F9"/>
    <w:rsid w:val="009E3AA5"/>
    <w:rsid w:val="009E5DA4"/>
    <w:rsid w:val="009F3001"/>
    <w:rsid w:val="00A279BB"/>
    <w:rsid w:val="00A62BEC"/>
    <w:rsid w:val="00A719B6"/>
    <w:rsid w:val="00A812A9"/>
    <w:rsid w:val="00A82C32"/>
    <w:rsid w:val="00A90063"/>
    <w:rsid w:val="00A93822"/>
    <w:rsid w:val="00A97150"/>
    <w:rsid w:val="00AA2C50"/>
    <w:rsid w:val="00AD480B"/>
    <w:rsid w:val="00AD7945"/>
    <w:rsid w:val="00B553B1"/>
    <w:rsid w:val="00B55F60"/>
    <w:rsid w:val="00B724AE"/>
    <w:rsid w:val="00B8508E"/>
    <w:rsid w:val="00B903C7"/>
    <w:rsid w:val="00B91F36"/>
    <w:rsid w:val="00BA693E"/>
    <w:rsid w:val="00BC1DB9"/>
    <w:rsid w:val="00BD3216"/>
    <w:rsid w:val="00BD6CE8"/>
    <w:rsid w:val="00BE1011"/>
    <w:rsid w:val="00BE4BF5"/>
    <w:rsid w:val="00BE5802"/>
    <w:rsid w:val="00BF0094"/>
    <w:rsid w:val="00BF0C38"/>
    <w:rsid w:val="00C278CA"/>
    <w:rsid w:val="00C56670"/>
    <w:rsid w:val="00C56EDD"/>
    <w:rsid w:val="00C6165B"/>
    <w:rsid w:val="00C65E23"/>
    <w:rsid w:val="00C70020"/>
    <w:rsid w:val="00C74E14"/>
    <w:rsid w:val="00C826D2"/>
    <w:rsid w:val="00C94764"/>
    <w:rsid w:val="00CA1684"/>
    <w:rsid w:val="00CC153F"/>
    <w:rsid w:val="00CE2A56"/>
    <w:rsid w:val="00D06DD8"/>
    <w:rsid w:val="00D1504D"/>
    <w:rsid w:val="00D35638"/>
    <w:rsid w:val="00D536ED"/>
    <w:rsid w:val="00D76002"/>
    <w:rsid w:val="00D917B7"/>
    <w:rsid w:val="00DA0C6A"/>
    <w:rsid w:val="00DA1F8E"/>
    <w:rsid w:val="00DD11F5"/>
    <w:rsid w:val="00DE145D"/>
    <w:rsid w:val="00DE4D63"/>
    <w:rsid w:val="00DE6658"/>
    <w:rsid w:val="00DF0FB1"/>
    <w:rsid w:val="00E30FCF"/>
    <w:rsid w:val="00E35307"/>
    <w:rsid w:val="00E363DA"/>
    <w:rsid w:val="00E364E9"/>
    <w:rsid w:val="00E47A0F"/>
    <w:rsid w:val="00E537B1"/>
    <w:rsid w:val="00E56C2C"/>
    <w:rsid w:val="00E72A75"/>
    <w:rsid w:val="00E96128"/>
    <w:rsid w:val="00EA0DF8"/>
    <w:rsid w:val="00EA5DD8"/>
    <w:rsid w:val="00EB3050"/>
    <w:rsid w:val="00EB3AB3"/>
    <w:rsid w:val="00EC37A7"/>
    <w:rsid w:val="00ED15F1"/>
    <w:rsid w:val="00ED583E"/>
    <w:rsid w:val="00ED61BA"/>
    <w:rsid w:val="00EF54EA"/>
    <w:rsid w:val="00F00EE4"/>
    <w:rsid w:val="00F34674"/>
    <w:rsid w:val="00F41D13"/>
    <w:rsid w:val="00F56D15"/>
    <w:rsid w:val="00F60CBF"/>
    <w:rsid w:val="00F93510"/>
    <w:rsid w:val="00FA1425"/>
    <w:rsid w:val="00FB1786"/>
    <w:rsid w:val="00FC0F5A"/>
    <w:rsid w:val="00FE03FA"/>
    <w:rsid w:val="00FF054F"/>
    <w:rsid w:val="00FF3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9B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790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9</cp:revision>
  <cp:lastPrinted>2016-10-30T16:45:00Z</cp:lastPrinted>
  <dcterms:created xsi:type="dcterms:W3CDTF">2016-10-10T18:40:00Z</dcterms:created>
  <dcterms:modified xsi:type="dcterms:W3CDTF">2016-10-30T16:46:00Z</dcterms:modified>
</cp:coreProperties>
</file>